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A3" w:rsidRDefault="00C01804" w:rsidP="00C01804">
      <w:pPr>
        <w:spacing w:line="276" w:lineRule="auto"/>
        <w:jc w:val="center"/>
        <w:rPr>
          <w:b/>
          <w:sz w:val="20"/>
          <w:szCs w:val="20"/>
        </w:rPr>
      </w:pPr>
      <w:proofErr w:type="gramStart"/>
      <w:r w:rsidRPr="00C01804">
        <w:rPr>
          <w:b/>
          <w:sz w:val="44"/>
          <w:szCs w:val="44"/>
        </w:rPr>
        <w:t>Развивающий кадетский компонент (РКК) реализуемый в ГБОУ СО КШИ «Свердловском кадетском корпусе имени капитана 1 ранга М.В. Банных» включает следующие предметы:</w:t>
      </w:r>
      <w:proofErr w:type="gramEnd"/>
    </w:p>
    <w:p w:rsidR="00C01804" w:rsidRPr="00C01804" w:rsidRDefault="00C01804" w:rsidP="00C01804">
      <w:pPr>
        <w:spacing w:line="276" w:lineRule="auto"/>
        <w:jc w:val="center"/>
        <w:rPr>
          <w:b/>
          <w:sz w:val="20"/>
          <w:szCs w:val="20"/>
        </w:rPr>
      </w:pPr>
    </w:p>
    <w:p w:rsidR="00C01804" w:rsidRPr="00C01804" w:rsidRDefault="00C01804" w:rsidP="00C01804">
      <w:pPr>
        <w:pStyle w:val="a3"/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 w:rsidRPr="00C01804">
        <w:rPr>
          <w:sz w:val="40"/>
          <w:szCs w:val="40"/>
        </w:rPr>
        <w:t>Строевая подготовка</w:t>
      </w:r>
    </w:p>
    <w:p w:rsidR="00C01804" w:rsidRPr="00C01804" w:rsidRDefault="00C01804" w:rsidP="00C01804">
      <w:pPr>
        <w:pStyle w:val="a3"/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 w:rsidRPr="00C01804">
        <w:rPr>
          <w:sz w:val="40"/>
          <w:szCs w:val="40"/>
        </w:rPr>
        <w:t>Стрелковая подготовка</w:t>
      </w:r>
    </w:p>
    <w:p w:rsidR="00C01804" w:rsidRPr="00C01804" w:rsidRDefault="00C01804" w:rsidP="00C01804">
      <w:pPr>
        <w:pStyle w:val="a3"/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 w:rsidRPr="00C01804">
        <w:rPr>
          <w:sz w:val="40"/>
          <w:szCs w:val="40"/>
        </w:rPr>
        <w:t>Специальная физическая подготовка</w:t>
      </w:r>
    </w:p>
    <w:p w:rsidR="00C01804" w:rsidRPr="00C01804" w:rsidRDefault="00C01804" w:rsidP="00C01804">
      <w:pPr>
        <w:pStyle w:val="a3"/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 w:rsidRPr="00C01804">
        <w:rPr>
          <w:sz w:val="40"/>
          <w:szCs w:val="40"/>
        </w:rPr>
        <w:t>Начальная военная подготовка</w:t>
      </w:r>
    </w:p>
    <w:p w:rsidR="00C01804" w:rsidRPr="00C01804" w:rsidRDefault="00C01804" w:rsidP="00C01804">
      <w:pPr>
        <w:pStyle w:val="a3"/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 w:rsidRPr="00C01804">
        <w:rPr>
          <w:sz w:val="40"/>
          <w:szCs w:val="40"/>
        </w:rPr>
        <w:t>Основы морской подготовки</w:t>
      </w:r>
    </w:p>
    <w:p w:rsidR="00C01804" w:rsidRPr="00C01804" w:rsidRDefault="006D645B" w:rsidP="00C01804">
      <w:pPr>
        <w:pStyle w:val="a3"/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Всего 10</w:t>
      </w:r>
      <w:r w:rsidR="00C01804" w:rsidRPr="00C01804">
        <w:rPr>
          <w:sz w:val="40"/>
          <w:szCs w:val="40"/>
        </w:rPr>
        <w:t>0 часов</w:t>
      </w:r>
    </w:p>
    <w:p w:rsidR="00C01804" w:rsidRPr="00C01804" w:rsidRDefault="00C01804" w:rsidP="00C01804">
      <w:pPr>
        <w:spacing w:line="360" w:lineRule="auto"/>
        <w:jc w:val="both"/>
        <w:rPr>
          <w:sz w:val="40"/>
          <w:szCs w:val="40"/>
        </w:rPr>
      </w:pPr>
    </w:p>
    <w:p w:rsidR="00C01804" w:rsidRPr="00C01804" w:rsidRDefault="00C01804" w:rsidP="00C01804">
      <w:pPr>
        <w:spacing w:line="360" w:lineRule="auto"/>
        <w:ind w:firstLine="708"/>
        <w:jc w:val="both"/>
        <w:rPr>
          <w:sz w:val="40"/>
          <w:szCs w:val="40"/>
        </w:rPr>
      </w:pPr>
      <w:r w:rsidRPr="00C01804">
        <w:rPr>
          <w:sz w:val="40"/>
          <w:szCs w:val="40"/>
        </w:rPr>
        <w:t xml:space="preserve">Данные предметы не входят в Государственный образовательный стандарт, поэтому </w:t>
      </w:r>
      <w:r w:rsidRPr="00C01804">
        <w:rPr>
          <w:b/>
          <w:sz w:val="40"/>
          <w:szCs w:val="40"/>
        </w:rPr>
        <w:t>являются</w:t>
      </w:r>
      <w:r w:rsidRPr="00C01804">
        <w:rPr>
          <w:sz w:val="40"/>
          <w:szCs w:val="40"/>
        </w:rPr>
        <w:t xml:space="preserve"> </w:t>
      </w:r>
      <w:r w:rsidRPr="00C01804">
        <w:rPr>
          <w:b/>
          <w:sz w:val="40"/>
          <w:szCs w:val="40"/>
        </w:rPr>
        <w:t>дополнительной платной образовательной услугой</w:t>
      </w:r>
      <w:r w:rsidRPr="00C01804">
        <w:rPr>
          <w:sz w:val="40"/>
          <w:szCs w:val="40"/>
        </w:rPr>
        <w:t>.</w:t>
      </w:r>
    </w:p>
    <w:p w:rsidR="00C01804" w:rsidRPr="00C01804" w:rsidRDefault="00C01804" w:rsidP="00C01804">
      <w:pPr>
        <w:spacing w:line="360" w:lineRule="auto"/>
        <w:jc w:val="both"/>
        <w:rPr>
          <w:sz w:val="40"/>
          <w:szCs w:val="40"/>
        </w:rPr>
      </w:pPr>
    </w:p>
    <w:p w:rsidR="00C01804" w:rsidRPr="00C01804" w:rsidRDefault="00C01804" w:rsidP="00C01804">
      <w:pPr>
        <w:spacing w:line="360" w:lineRule="auto"/>
        <w:ind w:firstLine="708"/>
        <w:jc w:val="both"/>
        <w:rPr>
          <w:sz w:val="40"/>
          <w:szCs w:val="40"/>
        </w:rPr>
      </w:pPr>
      <w:proofErr w:type="gramStart"/>
      <w:r w:rsidRPr="00C01804">
        <w:rPr>
          <w:sz w:val="40"/>
          <w:szCs w:val="40"/>
        </w:rPr>
        <w:t>Обучение</w:t>
      </w:r>
      <w:proofErr w:type="gramEnd"/>
      <w:r w:rsidRPr="00C01804">
        <w:rPr>
          <w:sz w:val="40"/>
          <w:szCs w:val="40"/>
        </w:rPr>
        <w:t xml:space="preserve"> по дополнительным образовательным программам регулируется с.86, ст.101 п.3 Закона «Об образовании в РФ».</w:t>
      </w:r>
    </w:p>
    <w:p w:rsidR="00C01804" w:rsidRPr="00C01804" w:rsidRDefault="00C01804" w:rsidP="00C01804">
      <w:pPr>
        <w:spacing w:line="360" w:lineRule="auto"/>
        <w:ind w:firstLine="708"/>
        <w:jc w:val="both"/>
        <w:rPr>
          <w:sz w:val="40"/>
          <w:szCs w:val="40"/>
        </w:rPr>
      </w:pPr>
      <w:r w:rsidRPr="00C01804">
        <w:rPr>
          <w:sz w:val="40"/>
          <w:szCs w:val="40"/>
        </w:rPr>
        <w:t>В соответствии с п.15 Устава СКК образовательная организация имеет право оказывать дополнительные платные образовательные услуги.</w:t>
      </w:r>
    </w:p>
    <w:sectPr w:rsidR="00C01804" w:rsidRPr="00C01804" w:rsidSect="00C01804">
      <w:pgSz w:w="11906" w:h="16838"/>
      <w:pgMar w:top="851" w:right="851" w:bottom="851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7A4"/>
    <w:multiLevelType w:val="hybridMultilevel"/>
    <w:tmpl w:val="47A87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01804"/>
    <w:rsid w:val="006D645B"/>
    <w:rsid w:val="009F3A44"/>
    <w:rsid w:val="00B25700"/>
    <w:rsid w:val="00C01804"/>
    <w:rsid w:val="00CA3363"/>
    <w:rsid w:val="00F5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>Home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2014-10-23T05:55:00Z</dcterms:created>
  <dcterms:modified xsi:type="dcterms:W3CDTF">2015-04-29T10:12:00Z</dcterms:modified>
</cp:coreProperties>
</file>