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90" w:rsidRPr="002A7C90" w:rsidRDefault="002A7C90" w:rsidP="002A7C90">
      <w:pPr>
        <w:rPr>
          <w:b/>
          <w:bCs/>
        </w:rPr>
      </w:pPr>
      <w:r w:rsidRPr="002A7C90">
        <w:rPr>
          <w:b/>
          <w:bCs/>
        </w:rPr>
        <w:t>Проект</w:t>
      </w:r>
    </w:p>
    <w:p w:rsidR="002A7C90" w:rsidRPr="002A7C90" w:rsidRDefault="002A7C90" w:rsidP="002A7C90">
      <w:proofErr w:type="gramStart"/>
      <w:r w:rsidRPr="002A7C90">
        <w:t>О внесении изменений в приказы Министерства просвещения Российской Федерации и Федеральной службы по надзору в сфере образования и науки 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 и от 14 ноября 2019 г. № 611</w:t>
      </w:r>
      <w:proofErr w:type="gramEnd"/>
      <w:r w:rsidRPr="002A7C90">
        <w:t>/1561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году»</w:t>
      </w:r>
    </w:p>
    <w:p w:rsidR="002A7C90" w:rsidRPr="002A7C90" w:rsidRDefault="002A7C90" w:rsidP="002A7C90">
      <w:r w:rsidRPr="002A7C90">
        <w:t>Проект</w:t>
      </w:r>
    </w:p>
    <w:p w:rsidR="002A7C90" w:rsidRPr="002A7C90" w:rsidRDefault="002A7C90" w:rsidP="002A7C90">
      <w:r w:rsidRPr="002A7C90">
        <w:rPr>
          <w:b/>
          <w:bCs/>
        </w:rPr>
        <w:t>МИНИСТЕРСТВО ПРОСВЕЩЕНИЯ РОССИЙСКОЙ ФЕДЕРАЦИИ</w:t>
      </w:r>
    </w:p>
    <w:p w:rsidR="002A7C90" w:rsidRPr="002A7C90" w:rsidRDefault="002A7C90" w:rsidP="002A7C90">
      <w:r w:rsidRPr="002A7C90">
        <w:rPr>
          <w:b/>
          <w:bCs/>
        </w:rPr>
        <w:t>ФЕДЕРАЛЬНАЯ СЛУЖБА ПО НАДЗОРУ В СФЕРЕ ОБРАЗОВАНИЯ И НАУКИ</w:t>
      </w:r>
    </w:p>
    <w:p w:rsidR="002A7C90" w:rsidRPr="002A7C90" w:rsidRDefault="002A7C90" w:rsidP="002A7C90">
      <w:r w:rsidRPr="002A7C90">
        <w:rPr>
          <w:b/>
          <w:bCs/>
        </w:rPr>
        <w:t>ПРИКАЗ</w:t>
      </w:r>
    </w:p>
    <w:p w:rsidR="002A7C90" w:rsidRPr="002A7C90" w:rsidRDefault="002A7C90" w:rsidP="002A7C90">
      <w:proofErr w:type="gramStart"/>
      <w:r w:rsidRPr="002A7C90">
        <w:rPr>
          <w:b/>
          <w:bCs/>
        </w:rPr>
        <w:t>О внесении изменений в приказы Министерства просвещения Российской Федерации и Федеральной службы по надзору в сфере образования и науки </w:t>
      </w:r>
      <w:hyperlink r:id="rId5" w:anchor="/document/99/563956462/" w:history="1">
        <w:r w:rsidRPr="002A7C90">
          <w:rPr>
            <w:rStyle w:val="a3"/>
            <w:b/>
            <w:bCs/>
          </w:rPr>
          <w:t>от 14 ноября 2019 г. № 609/1559</w:t>
        </w:r>
      </w:hyperlink>
      <w:r w:rsidRPr="002A7C90">
        <w:rPr>
          <w:b/>
          <w:bCs/>
        </w:rPr>
        <w:t> 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 и </w:t>
      </w:r>
      <w:hyperlink r:id="rId6" w:anchor="/document/99/563956461/" w:history="1">
        <w:r w:rsidRPr="002A7C90">
          <w:rPr>
            <w:rStyle w:val="a3"/>
            <w:b/>
            <w:bCs/>
          </w:rPr>
          <w:t>от 14 ноября 2019 г. № 611</w:t>
        </w:r>
        <w:proofErr w:type="gramEnd"/>
        <w:r w:rsidRPr="002A7C90">
          <w:rPr>
            <w:rStyle w:val="a3"/>
            <w:b/>
            <w:bCs/>
          </w:rPr>
          <w:t>/1561</w:t>
        </w:r>
      </w:hyperlink>
      <w:r w:rsidRPr="002A7C90">
        <w:rPr>
          <w:b/>
          <w:bCs/>
        </w:rPr>
        <w:t> 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году»</w:t>
      </w:r>
    </w:p>
    <w:p w:rsidR="002A7C90" w:rsidRPr="002A7C90" w:rsidRDefault="002A7C90" w:rsidP="002A7C90">
      <w:r w:rsidRPr="002A7C90">
        <w:t>В соответствии с </w:t>
      </w:r>
      <w:hyperlink r:id="rId7" w:anchor="/document/99/902389617/XA00MB22NK/" w:history="1">
        <w:r w:rsidRPr="002A7C90">
          <w:rPr>
            <w:rStyle w:val="a3"/>
          </w:rPr>
          <w:t>частью 5</w:t>
        </w:r>
      </w:hyperlink>
      <w:r w:rsidRPr="002A7C90">
        <w:t> 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2018, № 9, ст. 1282; 2020, № 9, ст. 1137), </w:t>
      </w:r>
      <w:hyperlink r:id="rId8" w:anchor="/document/99/550817534/" w:history="1">
        <w:r w:rsidRPr="002A7C90">
          <w:rPr>
            <w:rStyle w:val="a3"/>
          </w:rPr>
          <w:t>подпунктом 4.2.25</w:t>
        </w:r>
      </w:hyperlink>
      <w:r w:rsidRPr="002A7C90">
        <w:t> Положения о Министерстве просвещения Российской Федерации, утвержденного </w:t>
      </w:r>
      <w:hyperlink r:id="rId9" w:anchor="/document/99/550817534/" w:history="1">
        <w:r w:rsidRPr="002A7C90">
          <w:rPr>
            <w:rStyle w:val="a3"/>
          </w:rPr>
          <w:t>постановлением Правительства Российской Федерации от 28 июля 2018 г. № 884</w:t>
        </w:r>
      </w:hyperlink>
      <w:r w:rsidRPr="002A7C90">
        <w:t> (Собрание законодательства Российской Федерации, 2018, № 32, ст. 5343; 2020, № 11, ст. 1547), подпунктами </w:t>
      </w:r>
      <w:hyperlink r:id="rId10" w:anchor="/document/99/550817624/" w:history="1">
        <w:r w:rsidRPr="002A7C90">
          <w:rPr>
            <w:rStyle w:val="a3"/>
          </w:rPr>
          <w:t>5.2.7</w:t>
        </w:r>
      </w:hyperlink>
      <w:r w:rsidRPr="002A7C90">
        <w:t> и </w:t>
      </w:r>
      <w:hyperlink r:id="rId11" w:anchor="/document/99/550817624/" w:history="1">
        <w:r w:rsidRPr="002A7C90">
          <w:rPr>
            <w:rStyle w:val="a3"/>
          </w:rPr>
          <w:t>5.2.9</w:t>
        </w:r>
      </w:hyperlink>
      <w:r w:rsidRPr="002A7C90">
        <w:t> Положения о Федеральной службе по надзору в сфере образования и науки, утвержденного </w:t>
      </w:r>
      <w:hyperlink r:id="rId12" w:anchor="/document/99/550817624/" w:history="1">
        <w:r w:rsidRPr="002A7C90">
          <w:rPr>
            <w:rStyle w:val="a3"/>
          </w:rPr>
          <w:t>постановлением Правительства Российской Федерации от 28 июля 2018 г. № 885</w:t>
        </w:r>
      </w:hyperlink>
      <w:r w:rsidRPr="002A7C90">
        <w:t xml:space="preserve"> (Собрание законодательства Российской Федерации, 2018, № 32, ст. 5344; 2019, № 51, ст. 7643), </w:t>
      </w:r>
      <w:proofErr w:type="gramStart"/>
      <w:r w:rsidRPr="002A7C90">
        <w:t>п</w:t>
      </w:r>
      <w:proofErr w:type="gramEnd"/>
      <w:r w:rsidRPr="002A7C90">
        <w:t xml:space="preserve"> р и к а з ы в а е м:</w:t>
      </w:r>
    </w:p>
    <w:p w:rsidR="002A7C90" w:rsidRPr="002A7C90" w:rsidRDefault="002A7C90" w:rsidP="002A7C90">
      <w:proofErr w:type="gramStart"/>
      <w:r w:rsidRPr="002A7C90">
        <w:t>Утвердить прилагаемые изменения, которые вносятся в </w:t>
      </w:r>
      <w:hyperlink r:id="rId13" w:anchor="/document/99/563956462/" w:history="1">
        <w:r w:rsidRPr="002A7C90">
          <w:rPr>
            <w:rStyle w:val="a3"/>
          </w:rPr>
          <w:t>приказы Министерства просвещения Российской Федерации и Федеральной службы по надзору в сфере образования и науки от 14 ноября 2019 г. № 609/1559</w:t>
        </w:r>
      </w:hyperlink>
      <w:r w:rsidRPr="002A7C90">
        <w:t> 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 (зарегистрирован Министерством юстиции Российской Федерации</w:t>
      </w:r>
      <w:proofErr w:type="gramEnd"/>
      <w:r w:rsidRPr="002A7C90">
        <w:t xml:space="preserve"> </w:t>
      </w:r>
      <w:proofErr w:type="gramStart"/>
      <w:r w:rsidRPr="002A7C90">
        <w:t>19 декабря 2019 г., регистрационный № 56874), с изменениями, внесенными </w:t>
      </w:r>
      <w:hyperlink r:id="rId14" w:anchor="/document/99/564470098/" w:history="1">
        <w:r w:rsidRPr="002A7C90">
          <w:rPr>
            <w:rStyle w:val="a3"/>
          </w:rPr>
          <w:t>приказом Министерства просвещения Российской Федерации и Федеральной службы по надзору в сфере образования и науки от 17 марта 2020 г. № 94/314</w:t>
        </w:r>
      </w:hyperlink>
      <w:r w:rsidRPr="002A7C90">
        <w:t xml:space="preserve"> (зарегистрирован Министерством юстиции Российской Федерации 18 </w:t>
      </w:r>
      <w:r w:rsidRPr="002A7C90">
        <w:lastRenderedPageBreak/>
        <w:t>марта 2020 г., регистрационный № 57770) и </w:t>
      </w:r>
      <w:hyperlink r:id="rId15" w:anchor="/document/99/563956461/" w:history="1">
        <w:r w:rsidRPr="002A7C90">
          <w:rPr>
            <w:rStyle w:val="a3"/>
          </w:rPr>
          <w:t>от 14 ноября 2019 г. № 611/1561</w:t>
        </w:r>
      </w:hyperlink>
      <w:r w:rsidRPr="002A7C90">
        <w:t> «Об утверждении единого расписания и продолжительности проведения государственного выпускного экзамена</w:t>
      </w:r>
      <w:proofErr w:type="gramEnd"/>
      <w:r w:rsidRPr="002A7C90">
        <w:t xml:space="preserve"> </w:t>
      </w:r>
      <w:proofErr w:type="gramStart"/>
      <w:r w:rsidRPr="002A7C90">
        <w:t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году» (зарегистрирован Министерством юстиции Российской Федерации 18 декабря 2019 г., регистрационный № 56855), с изменениями, внесенными </w:t>
      </w:r>
      <w:hyperlink r:id="rId16" w:anchor="/document/99/564470098/" w:history="1">
        <w:r w:rsidRPr="002A7C90">
          <w:rPr>
            <w:rStyle w:val="a3"/>
          </w:rPr>
          <w:t>приказом Министерства просвещения Российской Федерации и Федеральной службы по надзору в сфере образования и науки от 17 марта 2020 г</w:t>
        </w:r>
        <w:proofErr w:type="gramEnd"/>
        <w:r w:rsidRPr="002A7C90">
          <w:rPr>
            <w:rStyle w:val="a3"/>
          </w:rPr>
          <w:t>. № 94/314</w:t>
        </w:r>
      </w:hyperlink>
      <w:r w:rsidRPr="002A7C90">
        <w:t> (</w:t>
      </w:r>
      <w:proofErr w:type="gramStart"/>
      <w:r w:rsidRPr="002A7C90">
        <w:t>зарегистрирован</w:t>
      </w:r>
      <w:proofErr w:type="gramEnd"/>
      <w:r w:rsidRPr="002A7C90">
        <w:t xml:space="preserve"> Министерством юстиции Российской Федерации 18 марта 2020 г., регистрационный № 57770).</w:t>
      </w:r>
    </w:p>
    <w:p w:rsidR="002A7C90" w:rsidRPr="002A7C90" w:rsidRDefault="002A7C90" w:rsidP="002A7C90">
      <w:r w:rsidRPr="002A7C90">
        <w:t>Министр просвещения</w:t>
      </w:r>
      <w:r w:rsidRPr="002A7C90">
        <w:br/>
        <w:t>Российской Федерации</w:t>
      </w:r>
      <w:r w:rsidRPr="002A7C90">
        <w:br/>
        <w:t>С.С. Кравцов</w:t>
      </w:r>
    </w:p>
    <w:p w:rsidR="002A7C90" w:rsidRPr="002A7C90" w:rsidRDefault="002A7C90" w:rsidP="002A7C90">
      <w:proofErr w:type="spellStart"/>
      <w:r w:rsidRPr="002A7C90">
        <w:t>Врио</w:t>
      </w:r>
      <w:proofErr w:type="spellEnd"/>
      <w:r w:rsidRPr="002A7C90">
        <w:t xml:space="preserve"> руководителя</w:t>
      </w:r>
      <w:r w:rsidRPr="002A7C90">
        <w:br/>
        <w:t>Федеральной службы по надзору в</w:t>
      </w:r>
      <w:r w:rsidRPr="002A7C90">
        <w:br/>
        <w:t>сфере образования и науки</w:t>
      </w:r>
      <w:r w:rsidRPr="002A7C90">
        <w:br/>
        <w:t>А.А. Музаев</w:t>
      </w:r>
    </w:p>
    <w:p w:rsidR="002A7C90" w:rsidRPr="002A7C90" w:rsidRDefault="002A7C90" w:rsidP="002A7C90">
      <w:r w:rsidRPr="002A7C90">
        <w:t>Приложение</w:t>
      </w:r>
    </w:p>
    <w:p w:rsidR="002A7C90" w:rsidRPr="002A7C90" w:rsidRDefault="002A7C90" w:rsidP="002A7C90">
      <w:r w:rsidRPr="002A7C90">
        <w:t>УТВЕРЖДЕНЫ</w:t>
      </w:r>
      <w:r w:rsidRPr="002A7C90">
        <w:br/>
        <w:t>приказом Министерства просвещения</w:t>
      </w:r>
      <w:r w:rsidRPr="002A7C90">
        <w:br/>
        <w:t>Российской Федерации и Федеральной службы по</w:t>
      </w:r>
      <w:r w:rsidRPr="002A7C90">
        <w:br/>
        <w:t>надзору в сфере образования и науки</w:t>
      </w:r>
      <w:r w:rsidRPr="002A7C90">
        <w:br/>
        <w:t>от «___» ____________ 2020 г. № _____</w:t>
      </w:r>
    </w:p>
    <w:p w:rsidR="002A7C90" w:rsidRPr="002A7C90" w:rsidRDefault="002A7C90" w:rsidP="002A7C90">
      <w:proofErr w:type="gramStart"/>
      <w:r w:rsidRPr="002A7C90">
        <w:rPr>
          <w:b/>
          <w:bCs/>
        </w:rPr>
        <w:t>Изменения,</w:t>
      </w:r>
      <w:r w:rsidRPr="002A7C90">
        <w:rPr>
          <w:b/>
          <w:bCs/>
        </w:rPr>
        <w:br/>
        <w:t>которые вносятся в приказы Министерства просвещения Российской Федерации и Федеральной службы по надзору в сфере образования и науки </w:t>
      </w:r>
      <w:hyperlink r:id="rId17" w:anchor="/document/99/563956462/" w:history="1">
        <w:r w:rsidRPr="002A7C90">
          <w:rPr>
            <w:rStyle w:val="a3"/>
            <w:b/>
            <w:bCs/>
          </w:rPr>
          <w:t>от 14 ноября 2019 г. № 609/1559</w:t>
        </w:r>
      </w:hyperlink>
      <w:r w:rsidRPr="002A7C90">
        <w:rPr>
          <w:b/>
          <w:bCs/>
        </w:rPr>
        <w:t> 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 и </w:t>
      </w:r>
      <w:hyperlink r:id="rId18" w:anchor="/document/99/563956461/" w:history="1">
        <w:r w:rsidRPr="002A7C90">
          <w:rPr>
            <w:rStyle w:val="a3"/>
            <w:b/>
            <w:bCs/>
          </w:rPr>
          <w:t>от 14 ноября 2019 г. № 611</w:t>
        </w:r>
        <w:proofErr w:type="gramEnd"/>
        <w:r w:rsidRPr="002A7C90">
          <w:rPr>
            <w:rStyle w:val="a3"/>
            <w:b/>
            <w:bCs/>
          </w:rPr>
          <w:t>/1561</w:t>
        </w:r>
      </w:hyperlink>
      <w:r w:rsidRPr="002A7C90">
        <w:rPr>
          <w:b/>
          <w:bCs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году»</w:t>
      </w:r>
    </w:p>
    <w:p w:rsidR="002A7C90" w:rsidRPr="002A7C90" w:rsidRDefault="002A7C90" w:rsidP="002A7C90">
      <w:r w:rsidRPr="002A7C90">
        <w:t xml:space="preserve">1. </w:t>
      </w:r>
      <w:proofErr w:type="gramStart"/>
      <w:r w:rsidRPr="002A7C90">
        <w:t>В </w:t>
      </w:r>
      <w:hyperlink r:id="rId19" w:anchor="/document/99/563956462/" w:history="1">
        <w:r w:rsidRPr="002A7C90">
          <w:rPr>
            <w:rStyle w:val="a3"/>
          </w:rPr>
          <w:t>приказе Министерства просвещения Российской Федерации и Федеральной службы по надзору в сфере образования и науки от 14 ноября 2019 г. № 609/1559</w:t>
        </w:r>
      </w:hyperlink>
      <w:r w:rsidRPr="002A7C90">
        <w:t> 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 (зарегистрирован Министерством юстиции Российской Федерации 19 декабря 2019 г., регистрационный</w:t>
      </w:r>
      <w:proofErr w:type="gramEnd"/>
      <w:r w:rsidRPr="002A7C90">
        <w:t xml:space="preserve"> № 56874), с изменениями, внесенными </w:t>
      </w:r>
      <w:hyperlink r:id="rId20" w:anchor="/document/99/564470098/" w:history="1">
        <w:r w:rsidRPr="002A7C90">
          <w:rPr>
            <w:rStyle w:val="a3"/>
          </w:rPr>
          <w:t>приказом Министерства просвещения Российской Федерации и Федеральной службы по надзору в сфере образования и науки от 17 марта 2020 г. № 94/314</w:t>
        </w:r>
      </w:hyperlink>
      <w:r w:rsidRPr="002A7C90">
        <w:t> (зарегистрирован Министерством юстиции Российской Федерации 18 марта 2020 г., регистрационный № 57770), в </w:t>
      </w:r>
      <w:hyperlink r:id="rId21" w:anchor="/document/99/563956462/" w:history="1">
        <w:r w:rsidRPr="002A7C90">
          <w:rPr>
            <w:rStyle w:val="a3"/>
          </w:rPr>
          <w:t>пункте 1</w:t>
        </w:r>
      </w:hyperlink>
      <w:r w:rsidRPr="002A7C90">
        <w:t>:</w:t>
      </w:r>
    </w:p>
    <w:p w:rsidR="002A7C90" w:rsidRPr="002A7C90" w:rsidRDefault="002A7C90" w:rsidP="002A7C90">
      <w:r w:rsidRPr="002A7C90">
        <w:t>а) </w:t>
      </w:r>
      <w:hyperlink r:id="rId22" w:anchor="/document/99/563956462/" w:history="1">
        <w:r w:rsidRPr="002A7C90">
          <w:rPr>
            <w:rStyle w:val="a3"/>
          </w:rPr>
          <w:t>абзацы второй-девятый</w:t>
        </w:r>
      </w:hyperlink>
      <w:r w:rsidRPr="002A7C90">
        <w:t> подпункта 1.1 изложить в следующей редакции:</w:t>
      </w:r>
    </w:p>
    <w:p w:rsidR="002A7C90" w:rsidRPr="002A7C90" w:rsidRDefault="002A7C90" w:rsidP="002A7C90">
      <w:r w:rsidRPr="002A7C90">
        <w:lastRenderedPageBreak/>
        <w:t>«8 июня (понедельник) – география, литература, информатика и информационно-коммуникационные технологии (ИКТ);</w:t>
      </w:r>
    </w:p>
    <w:p w:rsidR="002A7C90" w:rsidRPr="002A7C90" w:rsidRDefault="002A7C90" w:rsidP="002A7C90">
      <w:r w:rsidRPr="002A7C90">
        <w:t>11 июня (четверг) – русский язык;</w:t>
      </w:r>
    </w:p>
    <w:p w:rsidR="002A7C90" w:rsidRPr="002A7C90" w:rsidRDefault="002A7C90" w:rsidP="002A7C90">
      <w:r w:rsidRPr="002A7C90">
        <w:t>15 июня (понедельник) – ЕГЭ по математике базового уровня, ЕГЭ по математике профильного уровня;</w:t>
      </w:r>
    </w:p>
    <w:p w:rsidR="002A7C90" w:rsidRPr="002A7C90" w:rsidRDefault="002A7C90" w:rsidP="002A7C90">
      <w:r w:rsidRPr="002A7C90">
        <w:t>18 июня (четверг) – история, физика;</w:t>
      </w:r>
    </w:p>
    <w:p w:rsidR="002A7C90" w:rsidRPr="002A7C90" w:rsidRDefault="002A7C90" w:rsidP="002A7C90">
      <w:r w:rsidRPr="002A7C90">
        <w:t>22 июня (понедельник) – обществознание, химия;</w:t>
      </w:r>
    </w:p>
    <w:p w:rsidR="002A7C90" w:rsidRPr="002A7C90" w:rsidRDefault="002A7C90" w:rsidP="002A7C90">
      <w:proofErr w:type="gramStart"/>
      <w:r w:rsidRPr="002A7C90">
        <w:t>25 июня (четверг) – иностранные языки (английский, французский, немецкий, испанский, китайский) (за исключением раздела «Говорение»), биология;</w:t>
      </w:r>
      <w:proofErr w:type="gramEnd"/>
    </w:p>
    <w:p w:rsidR="002A7C90" w:rsidRPr="002A7C90" w:rsidRDefault="002A7C90" w:rsidP="002A7C90">
      <w:proofErr w:type="gramStart"/>
      <w:r w:rsidRPr="002A7C90">
        <w:t>26 июня (пятница) – иностранные языки (английский, французский, немецкий, испанский, китайский) (раздел «Говорение»);</w:t>
      </w:r>
      <w:proofErr w:type="gramEnd"/>
    </w:p>
    <w:p w:rsidR="002A7C90" w:rsidRPr="002A7C90" w:rsidRDefault="002A7C90" w:rsidP="002A7C90">
      <w:proofErr w:type="gramStart"/>
      <w:r w:rsidRPr="002A7C90">
        <w:t>29 июня (понедельник) – иностранные языки (английский, французский, немецкий, испанский, китайский) (раздел «Говорение»);»;</w:t>
      </w:r>
      <w:proofErr w:type="gramEnd"/>
    </w:p>
    <w:p w:rsidR="002A7C90" w:rsidRPr="002A7C90" w:rsidRDefault="002A7C90" w:rsidP="002A7C90">
      <w:r w:rsidRPr="002A7C90">
        <w:t>б) </w:t>
      </w:r>
      <w:hyperlink r:id="rId23" w:anchor="/document/99/563956462/" w:history="1">
        <w:r w:rsidRPr="002A7C90">
          <w:rPr>
            <w:rStyle w:val="a3"/>
          </w:rPr>
          <w:t>подпункт 1.3</w:t>
        </w:r>
      </w:hyperlink>
      <w:r w:rsidRPr="002A7C90">
        <w:t> изложить в следующей редакции:</w:t>
      </w:r>
    </w:p>
    <w:p w:rsidR="002A7C90" w:rsidRPr="002A7C90" w:rsidRDefault="002A7C90" w:rsidP="002A7C90">
      <w:r w:rsidRPr="002A7C90">
        <w:t>«1.3. Для лиц, указанных в пунктах 45 и 51 Порядка проведения ГИА:</w:t>
      </w:r>
    </w:p>
    <w:p w:rsidR="002A7C90" w:rsidRPr="002A7C90" w:rsidRDefault="002A7C90" w:rsidP="002A7C90">
      <w:proofErr w:type="gramStart"/>
      <w:r w:rsidRPr="002A7C90">
        <w:t>1 июля (среда) – русский язык;</w:t>
      </w:r>
      <w:proofErr w:type="gramEnd"/>
    </w:p>
    <w:p w:rsidR="002A7C90" w:rsidRPr="002A7C90" w:rsidRDefault="002A7C90" w:rsidP="002A7C90">
      <w:proofErr w:type="gramStart"/>
      <w:r w:rsidRPr="002A7C90">
        <w:t>2 июля (четверг) – иностранные языки (английский, французский, немецкий, испанский, китайский) (за исключением раздела «Говорение»), биология;</w:t>
      </w:r>
      <w:proofErr w:type="gramEnd"/>
    </w:p>
    <w:p w:rsidR="002A7C90" w:rsidRPr="002A7C90" w:rsidRDefault="002A7C90" w:rsidP="002A7C90">
      <w:proofErr w:type="gramStart"/>
      <w:r w:rsidRPr="002A7C90">
        <w:t>3 июля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  <w:proofErr w:type="gramEnd"/>
    </w:p>
    <w:p w:rsidR="002A7C90" w:rsidRPr="002A7C90" w:rsidRDefault="002A7C90" w:rsidP="002A7C90">
      <w:r w:rsidRPr="002A7C90">
        <w:t>6 июля (понедельник) – ЕГЭ по математике базового уровня, ЕГЭ по математике профильного уровня;</w:t>
      </w:r>
    </w:p>
    <w:p w:rsidR="002A7C90" w:rsidRPr="002A7C90" w:rsidRDefault="002A7C90" w:rsidP="002A7C90">
      <w:r w:rsidRPr="002A7C90">
        <w:t>7 июля (вторник) – история, физика;</w:t>
      </w:r>
    </w:p>
    <w:p w:rsidR="002A7C90" w:rsidRPr="002A7C90" w:rsidRDefault="002A7C90" w:rsidP="002A7C90">
      <w:r w:rsidRPr="002A7C90">
        <w:t>8 июля (среда) – обществознание, химия;</w:t>
      </w:r>
    </w:p>
    <w:p w:rsidR="002A7C90" w:rsidRPr="002A7C90" w:rsidRDefault="002A7C90" w:rsidP="002A7C90">
      <w:r w:rsidRPr="002A7C90">
        <w:t>10 июля (пятница) – по всем учебным предметам;</w:t>
      </w:r>
    </w:p>
    <w:p w:rsidR="002A7C90" w:rsidRPr="002A7C90" w:rsidRDefault="002A7C90" w:rsidP="002A7C90">
      <w:r w:rsidRPr="002A7C90">
        <w:t>11 июля (суббота) – по всем учебным предметам;</w:t>
      </w:r>
    </w:p>
    <w:p w:rsidR="002A7C90" w:rsidRPr="002A7C90" w:rsidRDefault="002A7C90" w:rsidP="002A7C90">
      <w:r w:rsidRPr="002A7C90">
        <w:t>22 сентября (вторник) – ЕГЭ по математике базового уровня, русский язык</w:t>
      </w:r>
      <w:proofErr w:type="gramStart"/>
      <w:r w:rsidRPr="002A7C90">
        <w:t>;»</w:t>
      </w:r>
      <w:proofErr w:type="gramEnd"/>
      <w:r w:rsidRPr="002A7C90">
        <w:t>;</w:t>
      </w:r>
    </w:p>
    <w:p w:rsidR="002A7C90" w:rsidRPr="002A7C90" w:rsidRDefault="002A7C90" w:rsidP="002A7C90">
      <w:r w:rsidRPr="002A7C90">
        <w:t>в) </w:t>
      </w:r>
      <w:hyperlink r:id="rId24" w:anchor="/document/99/563956462/" w:history="1">
        <w:r w:rsidRPr="002A7C90">
          <w:rPr>
            <w:rStyle w:val="a3"/>
          </w:rPr>
          <w:t>подпункт 1.4</w:t>
        </w:r>
      </w:hyperlink>
      <w:r w:rsidRPr="002A7C90">
        <w:t> изложить в следующей редакции:</w:t>
      </w:r>
    </w:p>
    <w:p w:rsidR="002A7C90" w:rsidRPr="002A7C90" w:rsidRDefault="002A7C90" w:rsidP="002A7C90">
      <w:r w:rsidRPr="002A7C90">
        <w:t>«1.4. Для лиц, указанных в пункте 47 Порядка проведения ГИА:</w:t>
      </w:r>
    </w:p>
    <w:p w:rsidR="002A7C90" w:rsidRPr="002A7C90" w:rsidRDefault="002A7C90" w:rsidP="002A7C90">
      <w:proofErr w:type="gramStart"/>
      <w:r w:rsidRPr="002A7C90">
        <w:t>1 июля (среда) – русский язык;</w:t>
      </w:r>
      <w:proofErr w:type="gramEnd"/>
    </w:p>
    <w:p w:rsidR="002A7C90" w:rsidRPr="002A7C90" w:rsidRDefault="002A7C90" w:rsidP="002A7C90">
      <w:proofErr w:type="gramStart"/>
      <w:r w:rsidRPr="002A7C90">
        <w:t>2 июля (четверг) – иностранные языки (английский, французский, немецкий, испанский, китайский) (за исключением раздела «Говорение»), биология;</w:t>
      </w:r>
      <w:proofErr w:type="gramEnd"/>
    </w:p>
    <w:p w:rsidR="002A7C90" w:rsidRPr="002A7C90" w:rsidRDefault="002A7C90" w:rsidP="002A7C90">
      <w:proofErr w:type="gramStart"/>
      <w:r w:rsidRPr="002A7C90">
        <w:lastRenderedPageBreak/>
        <w:t>3 июля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  <w:proofErr w:type="gramEnd"/>
    </w:p>
    <w:p w:rsidR="002A7C90" w:rsidRPr="002A7C90" w:rsidRDefault="002A7C90" w:rsidP="002A7C90">
      <w:r w:rsidRPr="002A7C90">
        <w:t>6 июля (понедельник) – ЕГЭ по математике базового уровня, ЕГЭ по математике профильного уровня;</w:t>
      </w:r>
    </w:p>
    <w:p w:rsidR="002A7C90" w:rsidRPr="002A7C90" w:rsidRDefault="002A7C90" w:rsidP="002A7C90">
      <w:r w:rsidRPr="002A7C90">
        <w:t>7 июля (вторник) – история, физика;</w:t>
      </w:r>
    </w:p>
    <w:p w:rsidR="002A7C90" w:rsidRPr="002A7C90" w:rsidRDefault="002A7C90" w:rsidP="002A7C90">
      <w:r w:rsidRPr="002A7C90">
        <w:t>8 июля (среда) – обществознание, химия;</w:t>
      </w:r>
    </w:p>
    <w:p w:rsidR="002A7C90" w:rsidRPr="002A7C90" w:rsidRDefault="002A7C90" w:rsidP="002A7C90">
      <w:r w:rsidRPr="002A7C90">
        <w:t>10 июля (пятница) – по всем учебным предметам;</w:t>
      </w:r>
    </w:p>
    <w:p w:rsidR="002A7C90" w:rsidRPr="002A7C90" w:rsidRDefault="002A7C90" w:rsidP="002A7C90">
      <w:r w:rsidRPr="002A7C90">
        <w:t>11 июля (суббота) – по всем учебным предметам</w:t>
      </w:r>
      <w:proofErr w:type="gramStart"/>
      <w:r w:rsidRPr="002A7C90">
        <w:t>;»</w:t>
      </w:r>
      <w:proofErr w:type="gramEnd"/>
      <w:r w:rsidRPr="002A7C90">
        <w:t>.</w:t>
      </w:r>
    </w:p>
    <w:p w:rsidR="002A7C90" w:rsidRPr="002A7C90" w:rsidRDefault="002A7C90" w:rsidP="002A7C90">
      <w:r w:rsidRPr="002A7C90">
        <w:t xml:space="preserve">2. </w:t>
      </w:r>
      <w:proofErr w:type="gramStart"/>
      <w:r w:rsidRPr="002A7C90">
        <w:t>В </w:t>
      </w:r>
      <w:hyperlink r:id="rId25" w:anchor="/document/99/563956461/" w:history="1">
        <w:r w:rsidRPr="002A7C90">
          <w:rPr>
            <w:rStyle w:val="a3"/>
          </w:rPr>
          <w:t>приказе Министерства просвещения Российской Федерации и Федеральной службы по надзору в сфере образования и науки от 14 ноября 2019 г. № 611/1561</w:t>
        </w:r>
      </w:hyperlink>
      <w:r w:rsidRPr="002A7C90">
        <w:t> 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году» (зарегистрирован</w:t>
      </w:r>
      <w:proofErr w:type="gramEnd"/>
      <w:r w:rsidRPr="002A7C90">
        <w:t xml:space="preserve"> </w:t>
      </w:r>
      <w:proofErr w:type="gramStart"/>
      <w:r w:rsidRPr="002A7C90">
        <w:t>Министерством юстиции Российской Федерации 18 декабря 2019 г., регистрационный № 56855), с изменениями, внесенными </w:t>
      </w:r>
      <w:hyperlink r:id="rId26" w:anchor="/document/99/564470098/" w:history="1">
        <w:r w:rsidRPr="002A7C90">
          <w:rPr>
            <w:rStyle w:val="a3"/>
          </w:rPr>
          <w:t>приказом Министерства просвещения Российской Федерации и Федеральной службы по надзору в сфере образования и науки от 17 марта 2020 г. № 94/314</w:t>
        </w:r>
      </w:hyperlink>
      <w:r w:rsidRPr="002A7C90">
        <w:t> (зарегистрирован Министерством юстиции Российской Федерации 18 марта 2020 г., регистрационный № 57770), в </w:t>
      </w:r>
      <w:hyperlink r:id="rId27" w:anchor="/document/99/563956461/" w:history="1">
        <w:r w:rsidRPr="002A7C90">
          <w:rPr>
            <w:rStyle w:val="a3"/>
          </w:rPr>
          <w:t>пункте 2</w:t>
        </w:r>
      </w:hyperlink>
      <w:r w:rsidRPr="002A7C90">
        <w:t>:</w:t>
      </w:r>
      <w:proofErr w:type="gramEnd"/>
    </w:p>
    <w:p w:rsidR="002A7C90" w:rsidRPr="002A7C90" w:rsidRDefault="002A7C90" w:rsidP="002A7C90">
      <w:r w:rsidRPr="002A7C90">
        <w:t>а) </w:t>
      </w:r>
      <w:hyperlink r:id="rId28" w:anchor="/document/99/563956461/" w:history="1">
        <w:r w:rsidRPr="002A7C90">
          <w:rPr>
            <w:rStyle w:val="a3"/>
          </w:rPr>
          <w:t>абзацы второй-седьмой</w:t>
        </w:r>
      </w:hyperlink>
      <w:r w:rsidRPr="002A7C90">
        <w:t> подпункта 2.1 изложить в следующей редакции:</w:t>
      </w:r>
    </w:p>
    <w:p w:rsidR="002A7C90" w:rsidRPr="002A7C90" w:rsidRDefault="002A7C90" w:rsidP="002A7C90">
      <w:r w:rsidRPr="002A7C90">
        <w:t>«8 июня (понедельник) – география, литература, информатика и информационно-коммуникационные технологии (ИКТ);</w:t>
      </w:r>
    </w:p>
    <w:p w:rsidR="002A7C90" w:rsidRPr="002A7C90" w:rsidRDefault="002A7C90" w:rsidP="002A7C90">
      <w:r w:rsidRPr="002A7C90">
        <w:t>11 июня (четверг) – русский язык;</w:t>
      </w:r>
    </w:p>
    <w:p w:rsidR="002A7C90" w:rsidRPr="002A7C90" w:rsidRDefault="002A7C90" w:rsidP="002A7C90">
      <w:r w:rsidRPr="002A7C90">
        <w:t>15 июня (понедельник) – математика;</w:t>
      </w:r>
    </w:p>
    <w:p w:rsidR="002A7C90" w:rsidRPr="002A7C90" w:rsidRDefault="002A7C90" w:rsidP="002A7C90">
      <w:r w:rsidRPr="002A7C90">
        <w:t>18 июня (четверг) – история, физика;</w:t>
      </w:r>
    </w:p>
    <w:p w:rsidR="002A7C90" w:rsidRPr="002A7C90" w:rsidRDefault="002A7C90" w:rsidP="002A7C90">
      <w:r w:rsidRPr="002A7C90">
        <w:t>22 июня (понедельник) – обществознание, химия;</w:t>
      </w:r>
    </w:p>
    <w:p w:rsidR="002A7C90" w:rsidRPr="002A7C90" w:rsidRDefault="002A7C90" w:rsidP="002A7C90">
      <w:proofErr w:type="gramStart"/>
      <w:r w:rsidRPr="002A7C90">
        <w:t>25 июня (четверг) – иностранные языки (английский, французский, немецкий, испанский, китайский), биология;»;</w:t>
      </w:r>
      <w:proofErr w:type="gramEnd"/>
    </w:p>
    <w:p w:rsidR="002A7C90" w:rsidRPr="002A7C90" w:rsidRDefault="002A7C90" w:rsidP="002A7C90">
      <w:r w:rsidRPr="002A7C90">
        <w:t>б) </w:t>
      </w:r>
      <w:hyperlink r:id="rId29" w:anchor="/document/99/563956461/" w:history="1">
        <w:r w:rsidRPr="002A7C90">
          <w:rPr>
            <w:rStyle w:val="a3"/>
          </w:rPr>
          <w:t>подпункт 2.3</w:t>
        </w:r>
      </w:hyperlink>
      <w:r w:rsidRPr="002A7C90">
        <w:t> изложить в следующей редакции:</w:t>
      </w:r>
    </w:p>
    <w:p w:rsidR="002A7C90" w:rsidRPr="002A7C90" w:rsidRDefault="002A7C90" w:rsidP="002A7C90">
      <w:r w:rsidRPr="002A7C90">
        <w:t>«2.3. Для лиц, указанных в пунктах 45 и 51 Порядка проведения ГИА-11:</w:t>
      </w:r>
    </w:p>
    <w:p w:rsidR="002A7C90" w:rsidRPr="002A7C90" w:rsidRDefault="002A7C90" w:rsidP="002A7C90">
      <w:r w:rsidRPr="002A7C90">
        <w:t>1 июля (среда) – русский язык;</w:t>
      </w:r>
    </w:p>
    <w:p w:rsidR="002A7C90" w:rsidRPr="002A7C90" w:rsidRDefault="002A7C90" w:rsidP="002A7C90">
      <w:proofErr w:type="gramStart"/>
      <w:r w:rsidRPr="002A7C90">
        <w:t>2 июля (четверг) – иностранные языки (английский, французский, немецкий, испанский, китайский), биология;</w:t>
      </w:r>
      <w:proofErr w:type="gramEnd"/>
    </w:p>
    <w:p w:rsidR="002A7C90" w:rsidRPr="002A7C90" w:rsidRDefault="002A7C90" w:rsidP="002A7C90">
      <w:r w:rsidRPr="002A7C90">
        <w:t>3 июля (пятница) – география, литература, информатика и информационно-коммуникационные технологии (ИКТ);</w:t>
      </w:r>
    </w:p>
    <w:p w:rsidR="002A7C90" w:rsidRPr="002A7C90" w:rsidRDefault="002A7C90" w:rsidP="002A7C90">
      <w:r w:rsidRPr="002A7C90">
        <w:lastRenderedPageBreak/>
        <w:t>6 июля (понедельник) – математика;</w:t>
      </w:r>
    </w:p>
    <w:p w:rsidR="002A7C90" w:rsidRPr="002A7C90" w:rsidRDefault="002A7C90" w:rsidP="002A7C90">
      <w:r w:rsidRPr="002A7C90">
        <w:t>7 июля (вторник) – история, физика;</w:t>
      </w:r>
    </w:p>
    <w:p w:rsidR="002A7C90" w:rsidRPr="002A7C90" w:rsidRDefault="002A7C90" w:rsidP="002A7C90">
      <w:r w:rsidRPr="002A7C90">
        <w:t>8 июля (среда) – обществознание, химия;</w:t>
      </w:r>
    </w:p>
    <w:p w:rsidR="002A7C90" w:rsidRPr="002A7C90" w:rsidRDefault="002A7C90" w:rsidP="002A7C90">
      <w:r w:rsidRPr="002A7C90">
        <w:t>10 июля (пятница) – по всем учебным предметам;</w:t>
      </w:r>
    </w:p>
    <w:p w:rsidR="002A7C90" w:rsidRPr="002A7C90" w:rsidRDefault="002A7C90" w:rsidP="002A7C90">
      <w:r w:rsidRPr="002A7C90">
        <w:t>22 сентября (вторник) – математика, русский язык</w:t>
      </w:r>
      <w:proofErr w:type="gramStart"/>
      <w:r w:rsidRPr="002A7C90">
        <w:t>;»</w:t>
      </w:r>
      <w:proofErr w:type="gramEnd"/>
      <w:r w:rsidRPr="002A7C90">
        <w:t>.</w:t>
      </w:r>
    </w:p>
    <w:p w:rsidR="002A7C90" w:rsidRPr="002A7C90" w:rsidRDefault="002A7C90" w:rsidP="002A7C90">
      <w:proofErr w:type="gramStart"/>
      <w:r w:rsidRPr="002A7C90">
        <w:rPr>
          <w:b/>
          <w:bCs/>
        </w:rPr>
        <w:t>Пояснительная записка</w:t>
      </w:r>
      <w:r w:rsidRPr="002A7C90">
        <w:rPr>
          <w:b/>
          <w:bCs/>
        </w:rPr>
        <w:br/>
        <w:t>к проекту приказа «О внесении изменений в приказы Министерства просвещения Российской Федерации и Федеральной службы по надзору в сфере образования и науки 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 и от</w:t>
      </w:r>
      <w:proofErr w:type="gramEnd"/>
      <w:r w:rsidRPr="002A7C90">
        <w:rPr>
          <w:b/>
          <w:bCs/>
        </w:rPr>
        <w:t xml:space="preserve"> 14 ноября 2019 г. № 611/1561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году»</w:t>
      </w:r>
    </w:p>
    <w:p w:rsidR="002A7C90" w:rsidRPr="002A7C90" w:rsidRDefault="002A7C90" w:rsidP="002A7C90">
      <w:proofErr w:type="gramStart"/>
      <w:r w:rsidRPr="002A7C90">
        <w:t>Проект совместного </w:t>
      </w:r>
      <w:hyperlink r:id="rId30" w:anchor="/document/99/563956455/" w:history="1">
        <w:r w:rsidRPr="002A7C90">
          <w:rPr>
            <w:rStyle w:val="a3"/>
          </w:rPr>
          <w:t>приказа Министерства просвещения Российской Федерации и Федеральной службы по надзору в сфере образования и науки</w:t>
        </w:r>
      </w:hyperlink>
      <w:r w:rsidRPr="002A7C90">
        <w:t> ««О внесении изменений в приказы Министерства просвещения Российской Федерации и Федеральной службы по надзору в сфере образования и науки 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</w:t>
      </w:r>
      <w:proofErr w:type="gramEnd"/>
      <w:r w:rsidRPr="002A7C90">
        <w:t xml:space="preserve"> </w:t>
      </w:r>
      <w:proofErr w:type="gramStart"/>
      <w:r w:rsidRPr="002A7C90">
        <w:t>средств обучения и воспитания при его проведении в 2020 году», от 14 ноября 2019 г. № 610/1560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2020 году» и от 14 ноября 2019 г. № 611/1561 «Об утверждении единого расписания и продолжительности проведения государственного</w:t>
      </w:r>
      <w:proofErr w:type="gramEnd"/>
      <w:r w:rsidRPr="002A7C90">
        <w:t xml:space="preserve"> </w:t>
      </w:r>
      <w:proofErr w:type="gramStart"/>
      <w:r w:rsidRPr="002A7C90">
        <w:t>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году» (далее – проект приказа), разработан в соответствии с </w:t>
      </w:r>
      <w:hyperlink r:id="rId31" w:anchor="/document/99/902389617/XA00MB22NK/" w:history="1">
        <w:r w:rsidRPr="002A7C90">
          <w:rPr>
            <w:rStyle w:val="a3"/>
          </w:rPr>
          <w:t>частью 5</w:t>
        </w:r>
      </w:hyperlink>
      <w:r w:rsidRPr="002A7C90">
        <w:t> статьи 59 Федерального закона от 29 декабря 2012 г. № 273-ФЗ «Об образовании в Российской Федерации», </w:t>
      </w:r>
      <w:hyperlink r:id="rId32" w:anchor="/document/99/550817534/" w:history="1">
        <w:r w:rsidRPr="002A7C90">
          <w:rPr>
            <w:rStyle w:val="a3"/>
          </w:rPr>
          <w:t>подпунктом 4.2.25</w:t>
        </w:r>
      </w:hyperlink>
      <w:r w:rsidRPr="002A7C90">
        <w:t> Положения о Министерстве просвещения Российской Федерации</w:t>
      </w:r>
      <w:proofErr w:type="gramEnd"/>
      <w:r w:rsidRPr="002A7C90">
        <w:t>, утвержденного </w:t>
      </w:r>
      <w:hyperlink r:id="rId33" w:anchor="/document/99/550817534/" w:history="1">
        <w:r w:rsidRPr="002A7C90">
          <w:rPr>
            <w:rStyle w:val="a3"/>
          </w:rPr>
          <w:t>постановлением Правительства Российской Федерации от 28 июля 2018 г. № 884</w:t>
        </w:r>
      </w:hyperlink>
      <w:r w:rsidRPr="002A7C90">
        <w:t>, подпунктами </w:t>
      </w:r>
      <w:hyperlink r:id="rId34" w:anchor="/document/99/550817624/" w:history="1">
        <w:r w:rsidRPr="002A7C90">
          <w:rPr>
            <w:rStyle w:val="a3"/>
          </w:rPr>
          <w:t>5.2.7</w:t>
        </w:r>
      </w:hyperlink>
      <w:r w:rsidRPr="002A7C90">
        <w:t> и </w:t>
      </w:r>
      <w:hyperlink r:id="rId35" w:anchor="/document/99/550817624/" w:history="1">
        <w:r w:rsidRPr="002A7C90">
          <w:rPr>
            <w:rStyle w:val="a3"/>
          </w:rPr>
          <w:t>5.2.9</w:t>
        </w:r>
      </w:hyperlink>
      <w:r w:rsidRPr="002A7C90">
        <w:t> Положения о Федеральной службе по надзору в сфере образования и науки, утвержденного </w:t>
      </w:r>
      <w:hyperlink r:id="rId36" w:anchor="/document/99/550817624/" w:history="1">
        <w:r w:rsidRPr="002A7C90">
          <w:rPr>
            <w:rStyle w:val="a3"/>
          </w:rPr>
          <w:t>постановлением Правительства Российской Федерации от 28 июля 2018 г. № 885</w:t>
        </w:r>
      </w:hyperlink>
      <w:r w:rsidRPr="002A7C90">
        <w:t>.</w:t>
      </w:r>
    </w:p>
    <w:p w:rsidR="002A7C90" w:rsidRPr="002A7C90" w:rsidRDefault="002A7C90" w:rsidP="002A7C90">
      <w:r w:rsidRPr="002A7C90">
        <w:t xml:space="preserve">Приказом утверждается внесение изменений в расписание проведения единого государственного экзамена и государственного выпускного экзамена в связи с неблагополучной санитарно-эпидемиологической обстановкой и распространением в Российской Федерации новой </w:t>
      </w:r>
      <w:proofErr w:type="spellStart"/>
      <w:r w:rsidRPr="002A7C90">
        <w:t>коронавирусной</w:t>
      </w:r>
      <w:proofErr w:type="spellEnd"/>
      <w:r w:rsidRPr="002A7C90">
        <w:t xml:space="preserve"> инфекции.</w:t>
      </w:r>
    </w:p>
    <w:p w:rsidR="002A7C90" w:rsidRPr="002A7C90" w:rsidRDefault="002A7C90" w:rsidP="002A7C90">
      <w:r w:rsidRPr="002A7C90">
        <w:t>В соответствии с </w:t>
      </w:r>
      <w:hyperlink r:id="rId37" w:anchor="/document/99/9047431/XA00LUO2M6/" w:tooltip="3. Министерству юстиции Российской Федерации: обобщать практику государственной регистрации нормативных правовых актов федеральных органов исполнительной власти, затрагивающих права,.." w:history="1">
        <w:r w:rsidRPr="002A7C90">
          <w:rPr>
            <w:rStyle w:val="a3"/>
          </w:rPr>
          <w:t>абзацем третьим</w:t>
        </w:r>
      </w:hyperlink>
      <w:r w:rsidRPr="002A7C90">
        <w:t> пункта 3 Правил подготовки нормативных правовых актов федеральных органов исполнительной власти и их государственной регистрации, утвержденных </w:t>
      </w:r>
      <w:hyperlink r:id="rId38" w:anchor="/document/99/9047431/" w:history="1">
        <w:r w:rsidRPr="002A7C90">
          <w:rPr>
            <w:rStyle w:val="a3"/>
          </w:rPr>
          <w:t xml:space="preserve">постановлением Правительства Российской Федерации от 13 августа 1997 г. № </w:t>
        </w:r>
        <w:r w:rsidRPr="002A7C90">
          <w:rPr>
            <w:rStyle w:val="a3"/>
          </w:rPr>
          <w:lastRenderedPageBreak/>
          <w:t>1009</w:t>
        </w:r>
      </w:hyperlink>
      <w:r w:rsidRPr="002A7C90">
        <w:t>, проект приказа будет согласован с Федеральной службой по надзору в сфере защиты прав потребителей и благополучия человека.</w:t>
      </w:r>
    </w:p>
    <w:p w:rsidR="002A7C90" w:rsidRPr="002A7C90" w:rsidRDefault="002A7C90" w:rsidP="002A7C90">
      <w:r w:rsidRPr="002A7C90">
        <w:t>Заместитель директора департамента</w:t>
      </w:r>
      <w:r w:rsidRPr="002A7C90">
        <w:br/>
        <w:t>государственной политики в сфере оценки</w:t>
      </w:r>
      <w:r w:rsidRPr="002A7C90">
        <w:br/>
        <w:t>качества общего образования</w:t>
      </w:r>
      <w:r w:rsidRPr="002A7C90">
        <w:br/>
        <w:t>Д.А. Метелкин</w:t>
      </w:r>
    </w:p>
    <w:p w:rsidR="002A7C90" w:rsidRPr="002A7C90" w:rsidRDefault="002A7C90" w:rsidP="002A7C90">
      <w:r w:rsidRPr="002A7C90">
        <w:br/>
      </w:r>
    </w:p>
    <w:p w:rsidR="002A7C90" w:rsidRPr="002A7C90" w:rsidRDefault="002A7C90" w:rsidP="002A7C90">
      <w:r w:rsidRPr="002A7C90">
        <w:br/>
        <w:t xml:space="preserve">Проект (орган, утвердивший документ или приложение к документу - </w:t>
      </w:r>
      <w:proofErr w:type="spellStart"/>
      <w:r w:rsidRPr="002A7C90">
        <w:t>Минпросвещения</w:t>
      </w:r>
      <w:proofErr w:type="spellEnd"/>
      <w:r w:rsidRPr="002A7C90">
        <w:t xml:space="preserve"> России, </w:t>
      </w:r>
      <w:proofErr w:type="spellStart"/>
      <w:r w:rsidRPr="002A7C90">
        <w:t>Рособрнадзор</w:t>
      </w:r>
      <w:proofErr w:type="spellEnd"/>
      <w:r w:rsidRPr="002A7C90">
        <w:t>) от 06.04.2020 № б/н</w:t>
      </w:r>
      <w:proofErr w:type="gramStart"/>
      <w:r w:rsidRPr="002A7C90">
        <w:br/>
        <w:t>О</w:t>
      </w:r>
      <w:proofErr w:type="gramEnd"/>
      <w:r w:rsidRPr="002A7C90">
        <w:t xml:space="preserve"> внесении изменений в приказы Министерства просвещения Российской Федерации и Федеральной службы по надзору в сфере образования и науки 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</w:t>
      </w:r>
      <w:proofErr w:type="gramStart"/>
      <w:r w:rsidRPr="002A7C90">
        <w:t>и воспитания при его проведении в 2020 году» и от 14 ноября 2019 г. № 611/1561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году»</w:t>
      </w:r>
      <w:r w:rsidRPr="002A7C90">
        <w:br/>
        <w:t>© Материал из Справочной системы «Образование».</w:t>
      </w:r>
      <w:proofErr w:type="gramEnd"/>
      <w:r w:rsidRPr="002A7C90">
        <w:br/>
        <w:t>Подробнее: </w:t>
      </w:r>
      <w:hyperlink r:id="rId39" w:anchor="/document/97/478197/dfasv5558z/?of=copy-b3c5521aba" w:history="1">
        <w:r w:rsidRPr="002A7C90">
          <w:rPr>
            <w:rStyle w:val="a3"/>
          </w:rPr>
          <w:t>https://vip.1obraz.ru/#/document/97/478197/dfasv5558z/?of=copy-b3c5521aba</w:t>
        </w:r>
      </w:hyperlink>
    </w:p>
    <w:p w:rsidR="0058065B" w:rsidRDefault="002A7C90">
      <w:bookmarkStart w:id="0" w:name="_GoBack"/>
      <w:bookmarkEnd w:id="0"/>
    </w:p>
    <w:sectPr w:rsidR="0058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90"/>
    <w:rsid w:val="002A7C90"/>
    <w:rsid w:val="00D40467"/>
    <w:rsid w:val="00D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39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13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18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26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39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34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7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12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17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25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33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38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20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29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11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24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32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37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15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23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28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36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10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19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31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14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22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27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30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Relationship Id="rId35" Type="http://schemas.openxmlformats.org/officeDocument/2006/relationships/hyperlink" Target="https://vip.1obraz.ru/?utm_source=letterdemo&amp;utm_medium=letter&amp;utm_campaign=letterdemo_eso_activedemo_menobr_17042020%2f&amp;btx=7237539&amp;mailsys=ss&amp;token=25f7c982-bcaa-11a0-bf72-2d019c3f600d&amp;ttl=7776000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2020-04-17T06:31:00Z</dcterms:created>
  <dcterms:modified xsi:type="dcterms:W3CDTF">2020-04-17T06:32:00Z</dcterms:modified>
</cp:coreProperties>
</file>