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CE" w:rsidRPr="00D0617E" w:rsidRDefault="00DD35CE" w:rsidP="00DD35CE">
      <w:pPr>
        <w:jc w:val="center"/>
        <w:rPr>
          <w:b/>
          <w:sz w:val="28"/>
          <w:szCs w:val="28"/>
        </w:rPr>
      </w:pPr>
      <w:r w:rsidRPr="00D0617E">
        <w:rPr>
          <w:b/>
          <w:sz w:val="28"/>
          <w:szCs w:val="28"/>
        </w:rPr>
        <w:t xml:space="preserve">Государственное бюджетное общеобразовательное учреждение </w:t>
      </w:r>
    </w:p>
    <w:p w:rsidR="00DD35CE" w:rsidRPr="00D0617E" w:rsidRDefault="00DD35CE" w:rsidP="00DD35CE">
      <w:pPr>
        <w:jc w:val="center"/>
        <w:rPr>
          <w:b/>
          <w:sz w:val="28"/>
          <w:szCs w:val="28"/>
        </w:rPr>
      </w:pPr>
      <w:r w:rsidRPr="00D0617E">
        <w:rPr>
          <w:b/>
          <w:sz w:val="28"/>
          <w:szCs w:val="28"/>
        </w:rPr>
        <w:t xml:space="preserve">Свердловской области кадетская школа-интернат </w:t>
      </w:r>
    </w:p>
    <w:p w:rsidR="00DD35CE" w:rsidRPr="00D0617E" w:rsidRDefault="00DD35CE" w:rsidP="00DD35CE">
      <w:pPr>
        <w:jc w:val="center"/>
        <w:rPr>
          <w:b/>
          <w:sz w:val="28"/>
          <w:szCs w:val="28"/>
        </w:rPr>
      </w:pPr>
      <w:r w:rsidRPr="00D0617E">
        <w:rPr>
          <w:b/>
          <w:sz w:val="28"/>
          <w:szCs w:val="28"/>
        </w:rPr>
        <w:t>«Свердловский кадетский корпус имени капитана 1 ранга М.В. Банных»</w:t>
      </w:r>
    </w:p>
    <w:p w:rsidR="00DD35CE" w:rsidRPr="00D0617E" w:rsidRDefault="00DD35CE" w:rsidP="00DD35CE">
      <w:pPr>
        <w:jc w:val="center"/>
        <w:rPr>
          <w:b/>
          <w:sz w:val="28"/>
          <w:szCs w:val="28"/>
        </w:rPr>
      </w:pPr>
    </w:p>
    <w:p w:rsidR="00DD35CE" w:rsidRPr="00D0617E" w:rsidRDefault="00DD35CE" w:rsidP="00DD35CE">
      <w:pPr>
        <w:rPr>
          <w:b/>
        </w:rPr>
      </w:pPr>
    </w:p>
    <w:p w:rsidR="00DD35CE" w:rsidRPr="00D0617E" w:rsidRDefault="00DD35CE" w:rsidP="00DD35CE">
      <w:pPr>
        <w:rPr>
          <w:b/>
        </w:rPr>
      </w:pPr>
    </w:p>
    <w:p w:rsidR="00DD35CE" w:rsidRPr="00D0617E" w:rsidRDefault="00DD35CE" w:rsidP="00DD35CE">
      <w:pPr>
        <w:rPr>
          <w:b/>
        </w:rPr>
      </w:pPr>
    </w:p>
    <w:p w:rsidR="00DD35CE" w:rsidRPr="00D0617E" w:rsidRDefault="00DD35CE" w:rsidP="00DD35CE">
      <w:pPr>
        <w:rPr>
          <w:b/>
        </w:rPr>
      </w:pPr>
    </w:p>
    <w:p w:rsidR="00DD35CE" w:rsidRPr="00D0617E" w:rsidRDefault="00DD35CE" w:rsidP="00DD35CE">
      <w:pPr>
        <w:rPr>
          <w:sz w:val="28"/>
          <w:szCs w:val="28"/>
        </w:rPr>
      </w:pPr>
      <w:r w:rsidRPr="00D0617E">
        <w:rPr>
          <w:sz w:val="28"/>
          <w:szCs w:val="28"/>
        </w:rPr>
        <w:t>УТВЕРЖДЕНО</w:t>
      </w:r>
    </w:p>
    <w:p w:rsidR="00DD35CE" w:rsidRPr="00D0617E" w:rsidRDefault="00DD35CE" w:rsidP="00DD35CE">
      <w:pPr>
        <w:rPr>
          <w:sz w:val="28"/>
          <w:szCs w:val="28"/>
        </w:rPr>
      </w:pPr>
      <w:r w:rsidRPr="00D0617E">
        <w:rPr>
          <w:sz w:val="28"/>
          <w:szCs w:val="28"/>
        </w:rPr>
        <w:t>решением педагогического совета</w:t>
      </w:r>
    </w:p>
    <w:p w:rsidR="00DD35CE" w:rsidRPr="00D0617E" w:rsidRDefault="00DD35CE" w:rsidP="00DD35CE">
      <w:pPr>
        <w:rPr>
          <w:sz w:val="28"/>
          <w:szCs w:val="28"/>
        </w:rPr>
      </w:pPr>
      <w:r w:rsidRPr="00D0617E">
        <w:rPr>
          <w:sz w:val="28"/>
          <w:szCs w:val="28"/>
        </w:rPr>
        <w:t>ГБОУ СО КШИ «СКК им. М.В. Банных»</w:t>
      </w:r>
    </w:p>
    <w:p w:rsidR="00DD35CE" w:rsidRPr="00D0617E" w:rsidRDefault="00DD35CE" w:rsidP="00DD35CE">
      <w:pPr>
        <w:rPr>
          <w:sz w:val="28"/>
          <w:szCs w:val="28"/>
        </w:rPr>
      </w:pPr>
      <w:r w:rsidRPr="00D0617E">
        <w:rPr>
          <w:sz w:val="28"/>
          <w:szCs w:val="28"/>
        </w:rPr>
        <w:t>от ___. ________. 2022 года протокол № ____</w:t>
      </w:r>
    </w:p>
    <w:p w:rsidR="00DD35CE" w:rsidRPr="00D0617E" w:rsidRDefault="00DD35CE" w:rsidP="00DD35CE">
      <w:pPr>
        <w:rPr>
          <w:sz w:val="28"/>
          <w:szCs w:val="28"/>
        </w:rPr>
      </w:pPr>
      <w:r w:rsidRPr="00D0617E">
        <w:rPr>
          <w:sz w:val="28"/>
          <w:szCs w:val="28"/>
        </w:rPr>
        <w:t xml:space="preserve">Председатель </w:t>
      </w:r>
    </w:p>
    <w:p w:rsidR="00DD35CE" w:rsidRPr="00D0617E" w:rsidRDefault="00DD35CE" w:rsidP="00DD35CE">
      <w:pPr>
        <w:rPr>
          <w:sz w:val="28"/>
          <w:szCs w:val="28"/>
        </w:rPr>
      </w:pPr>
      <w:r w:rsidRPr="00D0617E">
        <w:rPr>
          <w:sz w:val="28"/>
          <w:szCs w:val="28"/>
        </w:rPr>
        <w:t>___________ __________________</w:t>
      </w:r>
    </w:p>
    <w:p w:rsidR="00DD35CE" w:rsidRPr="00D0617E" w:rsidRDefault="00DD35CE" w:rsidP="00DD35CE">
      <w:pPr>
        <w:rPr>
          <w:b/>
        </w:rPr>
      </w:pPr>
    </w:p>
    <w:p w:rsidR="00DD35CE" w:rsidRPr="00D0617E" w:rsidRDefault="00DD35CE" w:rsidP="00DD35CE">
      <w:pPr>
        <w:rPr>
          <w:b/>
        </w:rPr>
      </w:pPr>
    </w:p>
    <w:p w:rsidR="00DD35CE" w:rsidRPr="00D0617E" w:rsidRDefault="00DD35CE" w:rsidP="00DD35CE">
      <w:pPr>
        <w:rPr>
          <w:b/>
        </w:rPr>
      </w:pPr>
    </w:p>
    <w:p w:rsidR="00DD35CE" w:rsidRPr="00D0617E" w:rsidRDefault="00DD35CE" w:rsidP="00DD35CE">
      <w:pPr>
        <w:rPr>
          <w:b/>
        </w:rPr>
      </w:pPr>
    </w:p>
    <w:p w:rsidR="00DD35CE" w:rsidRPr="00D0617E" w:rsidRDefault="00DD35CE" w:rsidP="00DD35CE">
      <w:pPr>
        <w:jc w:val="center"/>
        <w:rPr>
          <w:b/>
        </w:rPr>
      </w:pPr>
    </w:p>
    <w:p w:rsidR="00DD35CE" w:rsidRPr="00D0617E" w:rsidRDefault="00DD35CE" w:rsidP="00DD35CE">
      <w:pPr>
        <w:jc w:val="center"/>
        <w:rPr>
          <w:b/>
          <w:sz w:val="36"/>
          <w:szCs w:val="36"/>
          <w:u w:val="single"/>
        </w:rPr>
      </w:pPr>
      <w:r w:rsidRPr="00D0617E">
        <w:rPr>
          <w:b/>
          <w:sz w:val="36"/>
          <w:szCs w:val="36"/>
          <w:u w:val="single"/>
        </w:rPr>
        <w:t xml:space="preserve">РАБОЧАЯ ПРОГРАММА </w:t>
      </w:r>
    </w:p>
    <w:p w:rsidR="00DD35CE" w:rsidRPr="00D0617E" w:rsidRDefault="00DD35CE" w:rsidP="00DD35CE">
      <w:pPr>
        <w:jc w:val="center"/>
        <w:rPr>
          <w:b/>
          <w:sz w:val="28"/>
          <w:szCs w:val="28"/>
          <w:u w:val="single"/>
        </w:rPr>
      </w:pPr>
    </w:p>
    <w:p w:rsidR="00DD35CE" w:rsidRPr="00D0617E" w:rsidRDefault="00DD35CE" w:rsidP="00DD35CE">
      <w:pPr>
        <w:rPr>
          <w:sz w:val="28"/>
          <w:szCs w:val="28"/>
        </w:rPr>
      </w:pPr>
      <w:r w:rsidRPr="00D0617E">
        <w:rPr>
          <w:sz w:val="28"/>
          <w:szCs w:val="28"/>
        </w:rPr>
        <w:t xml:space="preserve">По </w:t>
      </w:r>
      <w:r w:rsidRPr="00D0617E">
        <w:rPr>
          <w:sz w:val="28"/>
          <w:szCs w:val="28"/>
        </w:rPr>
        <w:tab/>
      </w:r>
      <w:r w:rsidR="003C1A9F">
        <w:rPr>
          <w:sz w:val="28"/>
          <w:szCs w:val="28"/>
          <w:u w:val="single"/>
        </w:rPr>
        <w:t>черчению</w:t>
      </w:r>
    </w:p>
    <w:p w:rsidR="00DD35CE" w:rsidRPr="00D0617E" w:rsidRDefault="00DD35CE" w:rsidP="00DD35CE">
      <w:pPr>
        <w:rPr>
          <w:sz w:val="28"/>
          <w:szCs w:val="28"/>
        </w:rPr>
      </w:pPr>
    </w:p>
    <w:p w:rsidR="00DD35CE" w:rsidRPr="00D0617E" w:rsidRDefault="00DD35CE" w:rsidP="00DD35CE">
      <w:pPr>
        <w:rPr>
          <w:sz w:val="28"/>
          <w:szCs w:val="28"/>
        </w:rPr>
      </w:pPr>
      <w:r w:rsidRPr="00D0617E">
        <w:rPr>
          <w:sz w:val="28"/>
          <w:szCs w:val="28"/>
        </w:rPr>
        <w:t xml:space="preserve">Уровень образования (класс) </w:t>
      </w:r>
      <w:r w:rsidR="003C1A9F">
        <w:rPr>
          <w:sz w:val="28"/>
          <w:szCs w:val="28"/>
          <w:u w:val="single"/>
        </w:rPr>
        <w:t>основное общее образование, 8</w:t>
      </w:r>
      <w:r w:rsidRPr="00D0617E">
        <w:rPr>
          <w:sz w:val="28"/>
          <w:szCs w:val="28"/>
          <w:u w:val="single"/>
        </w:rPr>
        <w:t xml:space="preserve"> класс</w:t>
      </w:r>
    </w:p>
    <w:p w:rsidR="00DD35CE" w:rsidRPr="00D0617E" w:rsidRDefault="00DD35CE" w:rsidP="00DD35CE">
      <w:pPr>
        <w:rPr>
          <w:i/>
          <w:sz w:val="20"/>
          <w:szCs w:val="20"/>
        </w:rPr>
      </w:pPr>
      <w:r w:rsidRPr="00D0617E">
        <w:rPr>
          <w:sz w:val="28"/>
          <w:szCs w:val="28"/>
        </w:rPr>
        <w:tab/>
      </w:r>
      <w:r w:rsidRPr="00D0617E">
        <w:rPr>
          <w:sz w:val="28"/>
          <w:szCs w:val="28"/>
        </w:rPr>
        <w:tab/>
      </w:r>
      <w:r w:rsidRPr="00D0617E">
        <w:rPr>
          <w:sz w:val="28"/>
          <w:szCs w:val="28"/>
        </w:rPr>
        <w:tab/>
      </w:r>
      <w:r w:rsidRPr="00D0617E">
        <w:rPr>
          <w:sz w:val="28"/>
          <w:szCs w:val="28"/>
        </w:rPr>
        <w:tab/>
      </w:r>
      <w:r w:rsidRPr="00D0617E">
        <w:rPr>
          <w:sz w:val="28"/>
          <w:szCs w:val="28"/>
        </w:rPr>
        <w:tab/>
      </w:r>
      <w:r w:rsidRPr="00D0617E">
        <w:rPr>
          <w:i/>
          <w:sz w:val="20"/>
          <w:szCs w:val="20"/>
        </w:rPr>
        <w:t>(основное общее/среднее общее, с указанием классов)</w:t>
      </w:r>
    </w:p>
    <w:p w:rsidR="00DD35CE" w:rsidRPr="00D0617E" w:rsidRDefault="00DD35CE" w:rsidP="00DD35CE">
      <w:pPr>
        <w:rPr>
          <w:i/>
          <w:sz w:val="20"/>
          <w:szCs w:val="20"/>
        </w:rPr>
      </w:pPr>
    </w:p>
    <w:p w:rsidR="00DD35CE" w:rsidRPr="00D0617E" w:rsidRDefault="00DD35CE" w:rsidP="00DD35CE">
      <w:pPr>
        <w:rPr>
          <w:sz w:val="28"/>
          <w:szCs w:val="28"/>
        </w:rPr>
      </w:pPr>
      <w:r w:rsidRPr="00D0617E">
        <w:rPr>
          <w:sz w:val="28"/>
          <w:szCs w:val="28"/>
        </w:rPr>
        <w:t xml:space="preserve">Количество часов  </w:t>
      </w:r>
      <w:r w:rsidR="003C1A9F">
        <w:rPr>
          <w:sz w:val="28"/>
          <w:szCs w:val="28"/>
          <w:u w:val="single"/>
        </w:rPr>
        <w:t>17</w:t>
      </w:r>
      <w:r w:rsidRPr="00D0617E">
        <w:rPr>
          <w:sz w:val="28"/>
          <w:szCs w:val="28"/>
          <w:u w:val="single"/>
        </w:rPr>
        <w:t xml:space="preserve"> час</w:t>
      </w:r>
    </w:p>
    <w:p w:rsidR="00DD35CE" w:rsidRPr="00D0617E" w:rsidRDefault="00DD35CE" w:rsidP="00DD35CE">
      <w:pPr>
        <w:rPr>
          <w:sz w:val="28"/>
          <w:szCs w:val="28"/>
        </w:rPr>
      </w:pPr>
    </w:p>
    <w:p w:rsidR="00DD35CE" w:rsidRPr="00D0617E" w:rsidRDefault="00DD35CE" w:rsidP="00DD35CE">
      <w:pPr>
        <w:rPr>
          <w:sz w:val="28"/>
          <w:szCs w:val="28"/>
        </w:rPr>
      </w:pPr>
      <w:r w:rsidRPr="00D0617E">
        <w:rPr>
          <w:sz w:val="28"/>
          <w:szCs w:val="28"/>
        </w:rPr>
        <w:t xml:space="preserve">Учитель </w:t>
      </w:r>
      <w:r w:rsidRPr="00D0617E">
        <w:rPr>
          <w:sz w:val="28"/>
          <w:szCs w:val="28"/>
          <w:u w:val="single"/>
        </w:rPr>
        <w:t>Ше</w:t>
      </w:r>
      <w:r w:rsidR="003C1A9F">
        <w:rPr>
          <w:sz w:val="28"/>
          <w:szCs w:val="28"/>
          <w:u w:val="single"/>
        </w:rPr>
        <w:t>редека Татьяна Александровна</w:t>
      </w:r>
    </w:p>
    <w:p w:rsidR="00DD35CE" w:rsidRPr="00D0617E" w:rsidRDefault="00DD35CE" w:rsidP="00DD35CE">
      <w:pPr>
        <w:rPr>
          <w:sz w:val="28"/>
          <w:szCs w:val="28"/>
        </w:rPr>
      </w:pPr>
    </w:p>
    <w:p w:rsidR="00DD35CE" w:rsidRPr="00D0617E" w:rsidRDefault="00DD35CE" w:rsidP="00DD35CE">
      <w:pPr>
        <w:rPr>
          <w:sz w:val="28"/>
          <w:szCs w:val="28"/>
        </w:rPr>
      </w:pPr>
    </w:p>
    <w:p w:rsidR="00DD35CE" w:rsidRPr="00D0617E" w:rsidRDefault="00DD35CE" w:rsidP="00DD35CE">
      <w:pPr>
        <w:rPr>
          <w:sz w:val="28"/>
          <w:szCs w:val="28"/>
        </w:rPr>
      </w:pPr>
    </w:p>
    <w:p w:rsidR="00DD35CE" w:rsidRPr="00D0617E" w:rsidRDefault="00DD35CE" w:rsidP="00DD35CE">
      <w:pPr>
        <w:rPr>
          <w:sz w:val="28"/>
          <w:szCs w:val="28"/>
        </w:rPr>
      </w:pPr>
    </w:p>
    <w:p w:rsidR="00DD35CE" w:rsidRPr="00D0617E" w:rsidRDefault="00DD35CE" w:rsidP="00DD35CE">
      <w:pPr>
        <w:rPr>
          <w:sz w:val="28"/>
          <w:szCs w:val="28"/>
        </w:rPr>
      </w:pPr>
    </w:p>
    <w:p w:rsidR="00DD35CE" w:rsidRPr="00D0617E" w:rsidRDefault="00DD35CE" w:rsidP="00DD35CE">
      <w:pPr>
        <w:jc w:val="both"/>
        <w:rPr>
          <w:bCs/>
          <w:sz w:val="28"/>
          <w:szCs w:val="28"/>
        </w:rPr>
      </w:pPr>
      <w:r w:rsidRPr="00D0617E">
        <w:rPr>
          <w:sz w:val="28"/>
          <w:szCs w:val="28"/>
        </w:rPr>
        <w:t xml:space="preserve">Программа разработана в соответствии с </w:t>
      </w:r>
      <w:r w:rsidRPr="00D0617E">
        <w:rPr>
          <w:sz w:val="28"/>
          <w:szCs w:val="28"/>
          <w:u w:val="single"/>
        </w:rPr>
        <w:t xml:space="preserve">Федеральным государственным образовательным стандартом основного общего образования, утвержденным </w:t>
      </w:r>
      <w:r w:rsidRPr="00D0617E">
        <w:rPr>
          <w:bCs/>
          <w:sz w:val="28"/>
          <w:szCs w:val="28"/>
          <w:u w:val="single"/>
        </w:rPr>
        <w:t xml:space="preserve">приказом </w:t>
      </w:r>
      <w:r w:rsidRPr="00D0617E">
        <w:rPr>
          <w:sz w:val="28"/>
          <w:szCs w:val="28"/>
          <w:u w:val="single"/>
        </w:rPr>
        <w:t>17.12.2010 № 1897</w:t>
      </w:r>
      <w:r w:rsidRPr="00D0617E">
        <w:rPr>
          <w:bCs/>
          <w:sz w:val="28"/>
          <w:szCs w:val="28"/>
          <w:u w:val="single"/>
        </w:rPr>
        <w:t>.</w:t>
      </w:r>
    </w:p>
    <w:p w:rsidR="00DD35CE" w:rsidRPr="00D0617E" w:rsidRDefault="00DD35CE" w:rsidP="00DD35CE">
      <w:pPr>
        <w:jc w:val="both"/>
        <w:rPr>
          <w:bCs/>
          <w:sz w:val="28"/>
          <w:szCs w:val="28"/>
        </w:rPr>
      </w:pPr>
    </w:p>
    <w:p w:rsidR="00DD35CE" w:rsidRPr="00D0617E" w:rsidRDefault="00DD35CE" w:rsidP="00DD35CE">
      <w:pPr>
        <w:jc w:val="both"/>
        <w:rPr>
          <w:bCs/>
          <w:sz w:val="28"/>
          <w:szCs w:val="28"/>
        </w:rPr>
      </w:pPr>
    </w:p>
    <w:p w:rsidR="00DD35CE" w:rsidRPr="00D0617E" w:rsidRDefault="00DD35CE" w:rsidP="00DD35CE">
      <w:pPr>
        <w:jc w:val="both"/>
        <w:rPr>
          <w:bCs/>
          <w:sz w:val="28"/>
          <w:szCs w:val="28"/>
        </w:rPr>
      </w:pPr>
      <w:r w:rsidRPr="00D0617E">
        <w:rPr>
          <w:bCs/>
          <w:sz w:val="28"/>
          <w:szCs w:val="28"/>
        </w:rPr>
        <w:t xml:space="preserve">с учётом </w:t>
      </w:r>
      <w:r w:rsidRPr="00D0617E">
        <w:rPr>
          <w:bCs/>
          <w:sz w:val="28"/>
          <w:szCs w:val="28"/>
          <w:u w:val="single"/>
        </w:rPr>
        <w:t>Примерной основной образовательной программы основного общего образования</w:t>
      </w:r>
      <w:r w:rsidRPr="00D0617E">
        <w:rPr>
          <w:sz w:val="28"/>
          <w:szCs w:val="28"/>
          <w:u w:val="single"/>
        </w:rPr>
        <w:t>,</w:t>
      </w:r>
      <w:r w:rsidR="00A87D23">
        <w:rPr>
          <w:sz w:val="28"/>
          <w:szCs w:val="28"/>
          <w:u w:val="single"/>
        </w:rPr>
        <w:t xml:space="preserve"> </w:t>
      </w:r>
      <w:r w:rsidRPr="00D0617E">
        <w:rPr>
          <w:bCs/>
          <w:sz w:val="28"/>
          <w:szCs w:val="28"/>
          <w:u w:val="single"/>
        </w:rPr>
        <w:t xml:space="preserve">Примерной </w:t>
      </w:r>
      <w:r w:rsidR="00A87D23">
        <w:rPr>
          <w:bCs/>
          <w:sz w:val="28"/>
          <w:szCs w:val="28"/>
          <w:u w:val="single"/>
        </w:rPr>
        <w:t xml:space="preserve"> </w:t>
      </w:r>
      <w:r w:rsidRPr="00D0617E">
        <w:rPr>
          <w:bCs/>
          <w:sz w:val="28"/>
          <w:szCs w:val="28"/>
          <w:u w:val="single"/>
        </w:rPr>
        <w:t xml:space="preserve">рабочей </w:t>
      </w:r>
      <w:r w:rsidR="00A87D23">
        <w:rPr>
          <w:bCs/>
          <w:sz w:val="28"/>
          <w:szCs w:val="28"/>
          <w:u w:val="single"/>
        </w:rPr>
        <w:t xml:space="preserve"> </w:t>
      </w:r>
      <w:r w:rsidRPr="00D0617E">
        <w:rPr>
          <w:bCs/>
          <w:sz w:val="28"/>
          <w:szCs w:val="28"/>
          <w:u w:val="single"/>
        </w:rPr>
        <w:t>программой</w:t>
      </w:r>
      <w:r w:rsidR="00A87D23">
        <w:rPr>
          <w:bCs/>
          <w:sz w:val="28"/>
          <w:szCs w:val="28"/>
          <w:u w:val="single"/>
        </w:rPr>
        <w:t xml:space="preserve"> </w:t>
      </w:r>
      <w:r w:rsidR="00F61146" w:rsidRPr="001C495D">
        <w:rPr>
          <w:sz w:val="28"/>
          <w:szCs w:val="28"/>
        </w:rPr>
        <w:t xml:space="preserve">Черчение </w:t>
      </w:r>
      <w:r w:rsidR="00A87D23">
        <w:rPr>
          <w:sz w:val="28"/>
          <w:szCs w:val="28"/>
        </w:rPr>
        <w:t>8-</w:t>
      </w:r>
      <w:r w:rsidR="00F61146" w:rsidRPr="001C495D">
        <w:rPr>
          <w:sz w:val="28"/>
          <w:szCs w:val="28"/>
        </w:rPr>
        <w:t>9, Москва, «Просвещение», 2010. Составитель В.А. Геовер, В.В. Степанкова, Ю.Ф. Катханова. Е.А. Высиленко, Л.Н. Анисимова.)</w:t>
      </w:r>
    </w:p>
    <w:p w:rsidR="00DD35CE" w:rsidRPr="00D0617E" w:rsidRDefault="00DD35CE" w:rsidP="00DD35CE">
      <w:pPr>
        <w:jc w:val="both"/>
        <w:rPr>
          <w:bCs/>
          <w:sz w:val="28"/>
          <w:szCs w:val="28"/>
        </w:rPr>
      </w:pPr>
      <w:r w:rsidRPr="00D0617E">
        <w:rPr>
          <w:bCs/>
          <w:i/>
        </w:rPr>
        <w:t>(указать примерную ООП, примерную программу учебного предмета)</w:t>
      </w:r>
    </w:p>
    <w:p w:rsidR="00DD35CE" w:rsidRPr="00D0617E" w:rsidRDefault="00DD35CE" w:rsidP="00DD35CE">
      <w:pPr>
        <w:jc w:val="both"/>
        <w:rPr>
          <w:sz w:val="28"/>
          <w:szCs w:val="28"/>
        </w:rPr>
      </w:pPr>
    </w:p>
    <w:p w:rsidR="00DD35CE" w:rsidRPr="00D0617E" w:rsidRDefault="00DD35CE" w:rsidP="00DD35CE">
      <w:pPr>
        <w:jc w:val="both"/>
        <w:rPr>
          <w:sz w:val="28"/>
          <w:szCs w:val="28"/>
        </w:rPr>
      </w:pPr>
    </w:p>
    <w:p w:rsidR="00133C12" w:rsidRPr="00D0617E" w:rsidRDefault="00133C12" w:rsidP="00133C12">
      <w:pPr>
        <w:pStyle w:val="a3"/>
        <w:tabs>
          <w:tab w:val="left" w:pos="8605"/>
        </w:tabs>
        <w:ind w:left="2160"/>
        <w:sectPr w:rsidR="00133C12" w:rsidRPr="00D0617E" w:rsidSect="00DD35CE">
          <w:headerReference w:type="default" r:id="rId8"/>
          <w:footerReference w:type="default" r:id="rId9"/>
          <w:type w:val="continuous"/>
          <w:pgSz w:w="11907" w:h="16840"/>
          <w:pgMar w:top="567" w:right="567" w:bottom="567" w:left="1134" w:header="720" w:footer="720" w:gutter="0"/>
          <w:cols w:space="720"/>
          <w:noEndnote/>
          <w:titlePg/>
          <w:docGrid w:linePitch="326"/>
        </w:sectPr>
      </w:pPr>
    </w:p>
    <w:p w:rsidR="00F94E8B" w:rsidRPr="00D0617E" w:rsidRDefault="00F94E8B" w:rsidP="00AF2E50">
      <w:pPr>
        <w:pStyle w:val="a3"/>
        <w:tabs>
          <w:tab w:val="left" w:pos="8605"/>
        </w:tabs>
        <w:ind w:firstLine="709"/>
        <w:jc w:val="center"/>
        <w:rPr>
          <w:b/>
          <w:bCs/>
        </w:rPr>
      </w:pPr>
      <w:r w:rsidRPr="00D0617E">
        <w:rPr>
          <w:b/>
          <w:bCs/>
        </w:rPr>
        <w:lastRenderedPageBreak/>
        <w:t>Пояснительная записка</w:t>
      </w:r>
    </w:p>
    <w:p w:rsidR="00D24239" w:rsidRPr="00D0617E" w:rsidRDefault="00D24239" w:rsidP="00AF2E50">
      <w:pPr>
        <w:pStyle w:val="a3"/>
        <w:tabs>
          <w:tab w:val="left" w:pos="8605"/>
        </w:tabs>
        <w:ind w:firstLine="709"/>
        <w:jc w:val="center"/>
        <w:rPr>
          <w:b/>
          <w:bCs/>
        </w:rPr>
      </w:pPr>
    </w:p>
    <w:p w:rsidR="00D24239" w:rsidRPr="00D0617E" w:rsidRDefault="00D24239" w:rsidP="00D24239">
      <w:pPr>
        <w:ind w:firstLine="540"/>
      </w:pPr>
      <w:r w:rsidRPr="00D0617E">
        <w:t>Рабочая программа учителя составлена на основании следующих нормативно – правовых документов:</w:t>
      </w:r>
    </w:p>
    <w:p w:rsidR="00D24239" w:rsidRPr="00D0617E" w:rsidRDefault="00D24239" w:rsidP="00D24239">
      <w:pPr>
        <w:ind w:firstLine="720"/>
        <w:jc w:val="both"/>
      </w:pPr>
      <w:r w:rsidRPr="00D0617E">
        <w:t>1. Нормативно - правовые документы федерального уровня:</w:t>
      </w:r>
    </w:p>
    <w:p w:rsidR="00D24239" w:rsidRPr="00D0617E" w:rsidRDefault="00D24239" w:rsidP="00D24239">
      <w:pPr>
        <w:pStyle w:val="ad"/>
        <w:numPr>
          <w:ilvl w:val="0"/>
          <w:numId w:val="32"/>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Федеральный</w:t>
      </w:r>
      <w:r w:rsidR="0089299F" w:rsidRPr="00D0617E">
        <w:rPr>
          <w:rFonts w:ascii="Times New Roman" w:hAnsi="Times New Roman"/>
          <w:sz w:val="24"/>
          <w:szCs w:val="24"/>
        </w:rPr>
        <w:t xml:space="preserve"> закон от 29.12.2012г. №273-ФЗ</w:t>
      </w:r>
      <w:r w:rsidRPr="00D0617E">
        <w:rPr>
          <w:rFonts w:ascii="Times New Roman" w:hAnsi="Times New Roman"/>
          <w:sz w:val="24"/>
          <w:szCs w:val="24"/>
        </w:rPr>
        <w:t xml:space="preserve"> "Об образо</w:t>
      </w:r>
      <w:r w:rsidR="0089299F" w:rsidRPr="00D0617E">
        <w:rPr>
          <w:rFonts w:ascii="Times New Roman" w:hAnsi="Times New Roman"/>
          <w:sz w:val="24"/>
          <w:szCs w:val="24"/>
        </w:rPr>
        <w:t>вании в Российской Федерации" (</w:t>
      </w:r>
      <w:r w:rsidRPr="00D0617E">
        <w:rPr>
          <w:rFonts w:ascii="Times New Roman" w:hAnsi="Times New Roman"/>
          <w:sz w:val="24"/>
          <w:szCs w:val="24"/>
        </w:rPr>
        <w:t>с изменениями и дополнениями);</w:t>
      </w:r>
    </w:p>
    <w:p w:rsidR="00D24239" w:rsidRPr="00D0617E" w:rsidRDefault="00D24239" w:rsidP="00D24239">
      <w:pPr>
        <w:pStyle w:val="ad"/>
        <w:numPr>
          <w:ilvl w:val="0"/>
          <w:numId w:val="32"/>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Федеральный государственный образовательный  стандарт  основного общего образования, утв. приказом Минобрнауки России</w:t>
      </w:r>
      <w:r w:rsidR="00B96369">
        <w:rPr>
          <w:rFonts w:ascii="Times New Roman" w:hAnsi="Times New Roman"/>
          <w:sz w:val="24"/>
          <w:szCs w:val="24"/>
        </w:rPr>
        <w:t xml:space="preserve"> от 17.12.2010 № 1897</w:t>
      </w:r>
      <w:r w:rsidRPr="00D0617E">
        <w:rPr>
          <w:rFonts w:ascii="Times New Roman" w:hAnsi="Times New Roman"/>
          <w:sz w:val="24"/>
          <w:szCs w:val="24"/>
        </w:rPr>
        <w:t>;</w:t>
      </w:r>
    </w:p>
    <w:p w:rsidR="00D24239" w:rsidRPr="00D0617E" w:rsidRDefault="00D24239" w:rsidP="00D24239">
      <w:pPr>
        <w:pStyle w:val="ad"/>
        <w:numPr>
          <w:ilvl w:val="0"/>
          <w:numId w:val="33"/>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w:t>
      </w:r>
      <w:r w:rsidR="002D7254">
        <w:rPr>
          <w:rFonts w:ascii="Times New Roman" w:hAnsi="Times New Roman"/>
          <w:sz w:val="24"/>
          <w:szCs w:val="24"/>
        </w:rPr>
        <w:t xml:space="preserve">брнауки России от 30.08.2013 № </w:t>
      </w:r>
      <w:r w:rsidRPr="00D0617E">
        <w:rPr>
          <w:rFonts w:ascii="Times New Roman" w:hAnsi="Times New Roman"/>
          <w:sz w:val="24"/>
          <w:szCs w:val="24"/>
        </w:rPr>
        <w:t>1015;</w:t>
      </w:r>
    </w:p>
    <w:p w:rsidR="00D24239" w:rsidRPr="00D0617E" w:rsidRDefault="00D24239" w:rsidP="00D24239">
      <w:pPr>
        <w:pStyle w:val="ad"/>
        <w:numPr>
          <w:ilvl w:val="0"/>
          <w:numId w:val="33"/>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Письмом Рособрнадзора от 16.07.2012 № 05-2680 "О направлении методических рекомендаций о проведении федерального государственного контроля качества образования в образовательных учреждениях";</w:t>
      </w:r>
    </w:p>
    <w:p w:rsidR="00D24239" w:rsidRPr="00D0617E" w:rsidRDefault="00D24239" w:rsidP="00D24239">
      <w:pPr>
        <w:pStyle w:val="ad"/>
        <w:numPr>
          <w:ilvl w:val="0"/>
          <w:numId w:val="35"/>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 xml:space="preserve">Приказ Минобрнауки  от 31.03.2014г. № 253 </w:t>
      </w:r>
      <w:hyperlink r:id="rId10" w:tgtFrame="_blank" w:history="1">
        <w:r w:rsidRPr="00D0617E">
          <w:rPr>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основного общего  и среднего общего образования и имеющих государственную аккредитацию»</w:t>
        </w:r>
      </w:hyperlink>
      <w:r w:rsidRPr="00D0617E">
        <w:rPr>
          <w:rFonts w:ascii="Times New Roman" w:hAnsi="Times New Roman"/>
          <w:sz w:val="24"/>
          <w:szCs w:val="24"/>
        </w:rPr>
        <w:t>.</w:t>
      </w:r>
    </w:p>
    <w:p w:rsidR="00B96369" w:rsidRDefault="00D24239" w:rsidP="00B96369">
      <w:pPr>
        <w:numPr>
          <w:ilvl w:val="0"/>
          <w:numId w:val="38"/>
        </w:numPr>
        <w:ind w:left="0" w:firstLine="709"/>
        <w:jc w:val="both"/>
        <w:rPr>
          <w:bCs/>
        </w:rPr>
      </w:pPr>
      <w:r w:rsidRPr="00D0617E">
        <w:t>Письмо Министерства образования и науки РФ и Департамента государственной полити</w:t>
      </w:r>
      <w:r w:rsidR="002D7254">
        <w:t>ки в сфере общего образования «</w:t>
      </w:r>
      <w:r w:rsidRPr="00D0617E">
        <w:t>О федеральном перечне учебников» от 29 апреля 2014г № 08-548;</w:t>
      </w:r>
    </w:p>
    <w:p w:rsidR="00D24239" w:rsidRPr="00EF5897" w:rsidRDefault="00B96369" w:rsidP="00EF5897">
      <w:pPr>
        <w:numPr>
          <w:ilvl w:val="0"/>
          <w:numId w:val="38"/>
        </w:numPr>
        <w:ind w:left="0" w:firstLine="709"/>
        <w:jc w:val="both"/>
        <w:rPr>
          <w:bCs/>
        </w:rPr>
      </w:pPr>
      <w:r w:rsidRPr="00B44B1B">
        <w:rPr>
          <w:bCs/>
        </w:rPr>
        <w:t>Приказ Минпросвещения России</w:t>
      </w:r>
      <w:r w:rsidR="00EF5897">
        <w:rPr>
          <w:bCs/>
        </w:rPr>
        <w:t xml:space="preserve"> № 254 от 20.05.2020 </w:t>
      </w:r>
      <w:r w:rsidRPr="00B44B1B">
        <w:rPr>
          <w:bCs/>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w:t>
      </w:r>
      <w:r w:rsidR="00EF5897">
        <w:rPr>
          <w:bCs/>
        </w:rPr>
        <w:t xml:space="preserve">свещения Российской Федерации </w:t>
      </w:r>
      <w:r w:rsidRPr="00B44B1B">
        <w:rPr>
          <w:bCs/>
        </w:rPr>
        <w:t xml:space="preserve"> </w:t>
      </w:r>
      <w:r w:rsidR="00EF5897">
        <w:rPr>
          <w:bCs/>
        </w:rPr>
        <w:t>с изменениями и дополнениями от 23.12.2020</w:t>
      </w:r>
    </w:p>
    <w:p w:rsidR="00D24239" w:rsidRPr="002D7254" w:rsidRDefault="00D24239" w:rsidP="00D24239">
      <w:pPr>
        <w:pStyle w:val="ad"/>
        <w:numPr>
          <w:ilvl w:val="0"/>
          <w:numId w:val="34"/>
        </w:numPr>
        <w:spacing w:after="0" w:line="240" w:lineRule="auto"/>
        <w:ind w:left="0" w:firstLine="720"/>
        <w:contextualSpacing/>
        <w:jc w:val="both"/>
        <w:rPr>
          <w:rFonts w:ascii="Times New Roman" w:hAnsi="Times New Roman"/>
          <w:sz w:val="24"/>
          <w:szCs w:val="24"/>
        </w:rPr>
      </w:pPr>
      <w:r w:rsidRPr="002D7254">
        <w:rPr>
          <w:rFonts w:ascii="Times New Roman" w:hAnsi="Times New Roman"/>
          <w:sz w:val="24"/>
          <w:szCs w:val="24"/>
        </w:rPr>
        <w:t xml:space="preserve"> Санитарно-эпидемиологические правила и нормативы СанПиН 2.4.2.2821-10 (постановление главного государственного санитарного врача РФ от 29.12.2010 г. № 189);</w:t>
      </w:r>
    </w:p>
    <w:p w:rsidR="00D24239" w:rsidRPr="00D0617E" w:rsidRDefault="00D24239" w:rsidP="00D24239">
      <w:pPr>
        <w:pStyle w:val="ad"/>
        <w:numPr>
          <w:ilvl w:val="0"/>
          <w:numId w:val="34"/>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 2821-10 « Санитарно-эпидемиологические требования к условиям и организации обучения в общеобразовательных учреждениях» (зарегистрировано в Минюсте России 03.03.2011г. рег.№1993);</w:t>
      </w:r>
    </w:p>
    <w:p w:rsidR="00D24239" w:rsidRPr="00D0617E" w:rsidRDefault="00D24239" w:rsidP="00D24239">
      <w:pPr>
        <w:pStyle w:val="ad"/>
        <w:numPr>
          <w:ilvl w:val="0"/>
          <w:numId w:val="34"/>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Санитарно-эпидемиологические правила и нормативы СанПиН 2.4.4.1251-03 (постановление главного государственного санитарного врача РФ от 03.04.2003 г. № 27, за</w:t>
      </w:r>
      <w:r w:rsidR="0089299F" w:rsidRPr="00D0617E">
        <w:rPr>
          <w:rFonts w:ascii="Times New Roman" w:hAnsi="Times New Roman"/>
          <w:sz w:val="24"/>
          <w:szCs w:val="24"/>
        </w:rPr>
        <w:t>регистрировано в Минюсте России</w:t>
      </w:r>
      <w:r w:rsidRPr="00D0617E">
        <w:rPr>
          <w:rFonts w:ascii="Times New Roman" w:hAnsi="Times New Roman"/>
          <w:sz w:val="24"/>
          <w:szCs w:val="24"/>
        </w:rPr>
        <w:t xml:space="preserve"> 27.05.2003 г., регистрационный номер 4594);</w:t>
      </w:r>
    </w:p>
    <w:p w:rsidR="00D24239" w:rsidRPr="00D0617E" w:rsidRDefault="00D24239" w:rsidP="00D24239">
      <w:pPr>
        <w:ind w:firstLine="720"/>
        <w:jc w:val="both"/>
      </w:pPr>
      <w:r w:rsidRPr="00D0617E">
        <w:t>2. Нормативно правовые  акты Министерства образования Свердловской области, регламентирующие деятельность образовательных учреждений области:</w:t>
      </w:r>
    </w:p>
    <w:p w:rsidR="00D24239" w:rsidRPr="00D0617E" w:rsidRDefault="00D24239" w:rsidP="00D24239">
      <w:pPr>
        <w:ind w:firstLine="720"/>
        <w:jc w:val="both"/>
      </w:pPr>
      <w:r w:rsidRPr="00D0617E">
        <w:t>При составлении рабочей программы  также опирались на следующие документы:</w:t>
      </w:r>
    </w:p>
    <w:p w:rsidR="00D24239" w:rsidRPr="00D0617E" w:rsidRDefault="00D24239" w:rsidP="00D24239">
      <w:pPr>
        <w:pStyle w:val="ad"/>
        <w:numPr>
          <w:ilvl w:val="0"/>
          <w:numId w:val="36"/>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Приказ директора ГБОУ</w:t>
      </w:r>
      <w:r w:rsidR="0089299F" w:rsidRPr="00D0617E">
        <w:rPr>
          <w:rFonts w:ascii="Times New Roman" w:hAnsi="Times New Roman"/>
          <w:sz w:val="24"/>
          <w:szCs w:val="24"/>
        </w:rPr>
        <w:t xml:space="preserve"> СО КШИ «СКК им. М.В. Банных» «</w:t>
      </w:r>
      <w:r w:rsidRPr="00D0617E">
        <w:rPr>
          <w:rFonts w:ascii="Times New Roman" w:hAnsi="Times New Roman"/>
          <w:sz w:val="24"/>
          <w:szCs w:val="24"/>
        </w:rPr>
        <w:t>Об утверждении локальных актов общеобразовательного учреждения (Образовательной программы, Учебного плана, Рабочих программ, УМК, учебников…)</w:t>
      </w:r>
    </w:p>
    <w:p w:rsidR="00D24239" w:rsidRPr="00D0617E" w:rsidRDefault="0089299F" w:rsidP="00D24239">
      <w:pPr>
        <w:pStyle w:val="ad"/>
        <w:numPr>
          <w:ilvl w:val="0"/>
          <w:numId w:val="36"/>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 xml:space="preserve">Положение о </w:t>
      </w:r>
      <w:r w:rsidR="00D24239" w:rsidRPr="00D0617E">
        <w:rPr>
          <w:rFonts w:ascii="Times New Roman" w:hAnsi="Times New Roman"/>
          <w:sz w:val="24"/>
          <w:szCs w:val="24"/>
        </w:rPr>
        <w:t>формах, периодичности, порядке текущего контроля успеваемости и проме</w:t>
      </w:r>
      <w:r w:rsidRPr="00D0617E">
        <w:rPr>
          <w:rFonts w:ascii="Times New Roman" w:hAnsi="Times New Roman"/>
          <w:sz w:val="24"/>
          <w:szCs w:val="24"/>
        </w:rPr>
        <w:t xml:space="preserve">жуточной </w:t>
      </w:r>
      <w:r w:rsidR="00D24239" w:rsidRPr="00D0617E">
        <w:rPr>
          <w:rFonts w:ascii="Times New Roman" w:hAnsi="Times New Roman"/>
          <w:sz w:val="24"/>
          <w:szCs w:val="24"/>
        </w:rPr>
        <w:t xml:space="preserve">аттестации обучающихся ГБОУ СО КШИ «СКК им. М.В. Банных», </w:t>
      </w:r>
      <w:r w:rsidR="002D7254">
        <w:rPr>
          <w:rFonts w:ascii="Times New Roman" w:hAnsi="Times New Roman"/>
          <w:sz w:val="24"/>
          <w:szCs w:val="24"/>
        </w:rPr>
        <w:t>утвержденное приказом директора</w:t>
      </w:r>
    </w:p>
    <w:p w:rsidR="00D24239" w:rsidRPr="00D0617E" w:rsidRDefault="00D24239" w:rsidP="00D24239">
      <w:pPr>
        <w:pStyle w:val="ad"/>
        <w:numPr>
          <w:ilvl w:val="0"/>
          <w:numId w:val="36"/>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 xml:space="preserve">Устав ГБОУ СО КШИ «СКК им. М.В. Банных» </w:t>
      </w:r>
    </w:p>
    <w:p w:rsidR="00D24239" w:rsidRPr="00D0617E" w:rsidRDefault="00D24239" w:rsidP="00D24239">
      <w:pPr>
        <w:pStyle w:val="ad"/>
        <w:numPr>
          <w:ilvl w:val="0"/>
          <w:numId w:val="36"/>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Годово</w:t>
      </w:r>
      <w:r w:rsidR="0089299F" w:rsidRPr="00D0617E">
        <w:rPr>
          <w:rFonts w:ascii="Times New Roman" w:hAnsi="Times New Roman"/>
          <w:sz w:val="24"/>
          <w:szCs w:val="24"/>
        </w:rPr>
        <w:t>й календарный учебный график,</w:t>
      </w:r>
      <w:r w:rsidRPr="00D0617E">
        <w:rPr>
          <w:rFonts w:ascii="Times New Roman" w:hAnsi="Times New Roman"/>
          <w:sz w:val="24"/>
          <w:szCs w:val="24"/>
        </w:rPr>
        <w:t xml:space="preserve"> утвержденный приказом директора ГБОУ СО КШИ «СКК им. М.В. Банных»  </w:t>
      </w:r>
    </w:p>
    <w:p w:rsidR="00D24239" w:rsidRPr="00D0617E" w:rsidRDefault="00D24239" w:rsidP="00D24239">
      <w:pPr>
        <w:pStyle w:val="ad"/>
        <w:numPr>
          <w:ilvl w:val="0"/>
          <w:numId w:val="36"/>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 xml:space="preserve">Образовательная программа ГБОУ СО КШИ «СКК им. М.В. Банных», утвержденная приказом директора ГБОУ СО КШИ «СКК им. М.В. Банных» </w:t>
      </w:r>
    </w:p>
    <w:p w:rsidR="00D24239" w:rsidRPr="00D0617E" w:rsidRDefault="00D24239" w:rsidP="00D24239">
      <w:pPr>
        <w:pStyle w:val="ad"/>
        <w:numPr>
          <w:ilvl w:val="0"/>
          <w:numId w:val="36"/>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t xml:space="preserve">Положение о рабочих программах по учебным предметам, утвержденное приказом директора ГБОУ СО КШИ «СКК им. М.В. Банных» </w:t>
      </w:r>
    </w:p>
    <w:p w:rsidR="00D24239" w:rsidRPr="00D0617E" w:rsidRDefault="00D24239" w:rsidP="00D24239">
      <w:pPr>
        <w:pStyle w:val="ad"/>
        <w:numPr>
          <w:ilvl w:val="0"/>
          <w:numId w:val="36"/>
        </w:numPr>
        <w:spacing w:after="0" w:line="240" w:lineRule="auto"/>
        <w:ind w:left="0" w:firstLine="720"/>
        <w:contextualSpacing/>
        <w:jc w:val="both"/>
        <w:rPr>
          <w:rFonts w:ascii="Times New Roman" w:hAnsi="Times New Roman"/>
          <w:sz w:val="24"/>
          <w:szCs w:val="24"/>
        </w:rPr>
      </w:pPr>
      <w:r w:rsidRPr="00D0617E">
        <w:rPr>
          <w:rFonts w:ascii="Times New Roman" w:hAnsi="Times New Roman"/>
          <w:sz w:val="24"/>
          <w:szCs w:val="24"/>
        </w:rPr>
        <w:lastRenderedPageBreak/>
        <w:t xml:space="preserve">Учебный план ГБОУ СО КШИ «СКК им. М.В. Банных», утвержденный приказом директора ГБОУ СО КШИ «СКК им. М.В. Банных» </w:t>
      </w:r>
      <w:bookmarkStart w:id="0" w:name="_Toc343949357"/>
    </w:p>
    <w:bookmarkEnd w:id="0"/>
    <w:p w:rsidR="004909E3" w:rsidRPr="004909E3" w:rsidRDefault="004909E3" w:rsidP="004909E3">
      <w:pPr>
        <w:numPr>
          <w:ilvl w:val="0"/>
          <w:numId w:val="36"/>
        </w:numPr>
        <w:contextualSpacing/>
      </w:pPr>
      <w:r w:rsidRPr="004909E3">
        <w:t>Программа Черчение 9, Москва, «Просвещение», 2010. Составитель В.А. Геовер, В.В. Степанкова, Ю.Ф. Катханова. Е.А. Высилен</w:t>
      </w:r>
      <w:r w:rsidR="00EF5897">
        <w:t>ко, Л.Н. Анисимова</w:t>
      </w:r>
      <w:r w:rsidRPr="004909E3">
        <w:t>)</w:t>
      </w:r>
    </w:p>
    <w:p w:rsidR="00D24239" w:rsidRPr="00D0617E" w:rsidRDefault="00D24239" w:rsidP="00D24239">
      <w:pPr>
        <w:ind w:firstLine="567"/>
        <w:jc w:val="both"/>
      </w:pPr>
    </w:p>
    <w:p w:rsidR="004909E3" w:rsidRPr="004909E3" w:rsidRDefault="00D24239" w:rsidP="004909E3">
      <w:pPr>
        <w:pStyle w:val="ad"/>
        <w:spacing w:after="0" w:line="240" w:lineRule="auto"/>
        <w:ind w:left="0" w:firstLine="709"/>
        <w:jc w:val="both"/>
        <w:rPr>
          <w:rStyle w:val="fontstyle01"/>
          <w:rFonts w:ascii="Times New Roman" w:hAnsi="Times New Roman"/>
          <w:b/>
          <w:sz w:val="24"/>
          <w:szCs w:val="24"/>
        </w:rPr>
      </w:pPr>
      <w:bookmarkStart w:id="1" w:name="_Toc343949359"/>
      <w:bookmarkStart w:id="2" w:name="_Toc364013602"/>
      <w:r w:rsidRPr="00D0617E">
        <w:rPr>
          <w:rFonts w:ascii="Times New Roman" w:hAnsi="Times New Roman"/>
          <w:b/>
          <w:color w:val="000000"/>
          <w:sz w:val="24"/>
          <w:szCs w:val="24"/>
        </w:rPr>
        <w:t>Программа рассчитана</w:t>
      </w:r>
      <w:r w:rsidR="00EF5897">
        <w:rPr>
          <w:rStyle w:val="fontstyle01"/>
          <w:rFonts w:ascii="Times New Roman" w:hAnsi="Times New Roman"/>
          <w:b/>
          <w:sz w:val="24"/>
          <w:szCs w:val="24"/>
        </w:rPr>
        <w:t xml:space="preserve"> на </w:t>
      </w:r>
      <w:r w:rsidR="004909E3" w:rsidRPr="004909E3">
        <w:rPr>
          <w:rStyle w:val="fontstyle01"/>
          <w:rFonts w:ascii="Times New Roman" w:hAnsi="Times New Roman"/>
          <w:b/>
          <w:sz w:val="24"/>
          <w:szCs w:val="24"/>
        </w:rPr>
        <w:t xml:space="preserve"> изучение черчения на базовом уровне</w:t>
      </w:r>
      <w:r w:rsidR="00EF5897">
        <w:rPr>
          <w:rStyle w:val="fontstyle01"/>
          <w:rFonts w:ascii="Times New Roman" w:hAnsi="Times New Roman"/>
          <w:b/>
          <w:sz w:val="24"/>
          <w:szCs w:val="24"/>
        </w:rPr>
        <w:t xml:space="preserve">, </w:t>
      </w:r>
      <w:r w:rsidR="004909E3" w:rsidRPr="004909E3">
        <w:rPr>
          <w:rStyle w:val="fontstyle01"/>
          <w:rFonts w:ascii="Times New Roman" w:hAnsi="Times New Roman"/>
          <w:b/>
          <w:sz w:val="24"/>
          <w:szCs w:val="24"/>
        </w:rPr>
        <w:t xml:space="preserve"> в 8 классе отводится 17 часов учебного времени  по 1 часу в неделю, одно полугодие.</w:t>
      </w:r>
    </w:p>
    <w:p w:rsidR="00D24239" w:rsidRPr="00D0617E" w:rsidRDefault="00D24239" w:rsidP="00D24239">
      <w:pPr>
        <w:pStyle w:val="1"/>
        <w:keepNext w:val="0"/>
        <w:widowControl w:val="0"/>
        <w:spacing w:before="0" w:after="0"/>
        <w:ind w:firstLine="567"/>
        <w:jc w:val="both"/>
        <w:rPr>
          <w:rFonts w:ascii="Times New Roman" w:hAnsi="Times New Roman"/>
          <w:b w:val="0"/>
          <w:color w:val="000000"/>
          <w:sz w:val="24"/>
          <w:szCs w:val="24"/>
        </w:rPr>
      </w:pPr>
    </w:p>
    <w:p w:rsidR="00C33645" w:rsidRPr="00C33645" w:rsidRDefault="00C33645" w:rsidP="00C33645">
      <w:pPr>
        <w:pStyle w:val="ad"/>
        <w:spacing w:after="0" w:line="240" w:lineRule="auto"/>
        <w:ind w:left="0" w:firstLine="709"/>
        <w:jc w:val="both"/>
        <w:rPr>
          <w:rFonts w:ascii="Times New Roman" w:hAnsi="Times New Roman"/>
          <w:sz w:val="24"/>
          <w:szCs w:val="24"/>
        </w:rPr>
      </w:pPr>
      <w:bookmarkStart w:id="3" w:name="_Toc343949360"/>
      <w:bookmarkStart w:id="4" w:name="_Toc364013603"/>
      <w:bookmarkEnd w:id="1"/>
      <w:bookmarkEnd w:id="2"/>
      <w:r w:rsidRPr="00C33645">
        <w:rPr>
          <w:rFonts w:ascii="Times New Roman" w:hAnsi="Times New Roman"/>
          <w:sz w:val="24"/>
          <w:szCs w:val="24"/>
        </w:rPr>
        <w:t>В соответствии с законом «Об образовании» (ст. 7)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C33645" w:rsidRPr="00C33645" w:rsidRDefault="00C33645" w:rsidP="00C33645">
      <w:pPr>
        <w:pStyle w:val="ad"/>
        <w:spacing w:after="0" w:line="240" w:lineRule="auto"/>
        <w:ind w:left="0" w:firstLine="709"/>
        <w:jc w:val="both"/>
        <w:rPr>
          <w:rFonts w:ascii="Times New Roman" w:hAnsi="Times New Roman"/>
          <w:color w:val="000000"/>
          <w:sz w:val="24"/>
          <w:szCs w:val="24"/>
        </w:rPr>
      </w:pPr>
      <w:r w:rsidRPr="00C33645">
        <w:rPr>
          <w:rFonts w:ascii="Times New Roman" w:hAnsi="Times New Roman"/>
          <w:kern w:val="2"/>
          <w:sz w:val="24"/>
          <w:szCs w:val="24"/>
        </w:rPr>
        <w:t xml:space="preserve">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являются планируемые результаты освоения предметных программ общего образования. Они представляют собой систему обобщенных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sidRPr="00C33645">
        <w:rPr>
          <w:rFonts w:ascii="Times New Roman" w:hAnsi="Times New Roman"/>
          <w:sz w:val="24"/>
          <w:szCs w:val="24"/>
        </w:rPr>
        <w:t>Важнейшими нормативными документами при этом служат:</w:t>
      </w:r>
    </w:p>
    <w:p w:rsidR="00C33645" w:rsidRPr="00C33645" w:rsidRDefault="00C33645" w:rsidP="00C33645">
      <w:pPr>
        <w:tabs>
          <w:tab w:val="left" w:pos="0"/>
        </w:tabs>
        <w:ind w:firstLine="851"/>
        <w:jc w:val="both"/>
      </w:pPr>
      <w:r w:rsidRPr="00C33645">
        <w:t xml:space="preserve">Федеральный государственный образовательный стандарт общего образования (п. 9) устанавливает требования к результатам обучающихся, освоивших основную образовательную программу общего образования: </w:t>
      </w:r>
    </w:p>
    <w:p w:rsidR="00C33645" w:rsidRPr="00C33645" w:rsidRDefault="00C33645" w:rsidP="00C33645">
      <w:pPr>
        <w:ind w:firstLine="851"/>
        <w:jc w:val="both"/>
      </w:pPr>
      <w:r w:rsidRPr="00C33645">
        <w:rPr>
          <w:b/>
        </w:rPr>
        <w:t>личностным</w:t>
      </w:r>
      <w:r w:rsidRPr="00C33645">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C33645" w:rsidRPr="00C33645" w:rsidRDefault="00C33645" w:rsidP="00C33645">
      <w:pPr>
        <w:ind w:firstLine="851"/>
        <w:jc w:val="both"/>
      </w:pPr>
      <w:r w:rsidRPr="00C33645">
        <w:rPr>
          <w:b/>
        </w:rPr>
        <w:t>метапредметным</w:t>
      </w:r>
      <w:r w:rsidRPr="00C33645">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33645" w:rsidRPr="00C33645" w:rsidRDefault="00C33645" w:rsidP="00C33645">
      <w:pPr>
        <w:ind w:firstLine="851"/>
        <w:jc w:val="both"/>
      </w:pPr>
      <w:r w:rsidRPr="00C33645">
        <w:rPr>
          <w:b/>
          <w:bCs/>
          <w:iCs/>
        </w:rPr>
        <w:t>предметным</w:t>
      </w:r>
      <w:r w:rsidRPr="00C33645">
        <w:rPr>
          <w:bCs/>
          <w:iCs/>
        </w:rPr>
        <w:t xml:space="preserve">, </w:t>
      </w:r>
      <w:r w:rsidRPr="00C33645">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33645" w:rsidRPr="00C33645" w:rsidRDefault="00C33645" w:rsidP="00C33645">
      <w:pPr>
        <w:ind w:left="360"/>
        <w:jc w:val="both"/>
      </w:pPr>
      <w:r w:rsidRPr="00C33645">
        <w:rPr>
          <w:b/>
          <w:bCs/>
        </w:rPr>
        <w:t>Межпредметные связи.</w:t>
      </w:r>
    </w:p>
    <w:p w:rsidR="00C33645" w:rsidRPr="00C33645" w:rsidRDefault="00C33645" w:rsidP="00C33645">
      <w:pPr>
        <w:ind w:left="360"/>
        <w:jc w:val="both"/>
      </w:pPr>
      <w:r w:rsidRPr="00C33645">
        <w:t>Графическая грамотность необходима при изучении различных школьных предметов. Особые связи установлены с такими предметами как: технология, изобразительное искусство, математика, физика, информатика и др.</w:t>
      </w:r>
    </w:p>
    <w:p w:rsidR="00C33645" w:rsidRPr="00C33645" w:rsidRDefault="00C33645" w:rsidP="00C33645">
      <w:pPr>
        <w:numPr>
          <w:ilvl w:val="0"/>
          <w:numId w:val="39"/>
        </w:numPr>
        <w:jc w:val="both"/>
      </w:pPr>
      <w:r w:rsidRPr="00C33645">
        <w:rPr>
          <w:b/>
          <w:bCs/>
        </w:rPr>
        <w:t>Технология:</w:t>
      </w:r>
      <w:r w:rsidRPr="00C33645">
        <w:t> составление инструкционных и технологических карт; выполнение эскизов. Использование чертежей моделей. Чтение чертежей при изготовлении деталей; эскизирование. Использование знаний аксонометрических проекций для более наглядного представления деталей. Понятие разреза для детального исследования предметов; чтение сборочных чертежей; понятие об изображении и обозначении резьбы. Работа со справочным материалом. Топографическое черчение для составления плана школьного участка.</w:t>
      </w:r>
    </w:p>
    <w:p w:rsidR="00C33645" w:rsidRPr="00C33645" w:rsidRDefault="00C33645" w:rsidP="00C33645">
      <w:pPr>
        <w:numPr>
          <w:ilvl w:val="0"/>
          <w:numId w:val="39"/>
        </w:numPr>
        <w:jc w:val="both"/>
      </w:pPr>
      <w:r w:rsidRPr="00C33645">
        <w:rPr>
          <w:b/>
          <w:bCs/>
        </w:rPr>
        <w:t>Изобразительное искусство:</w:t>
      </w:r>
      <w:r w:rsidRPr="00C33645">
        <w:t> изучение методов графических изображений выполнение технического рисунка и использование штриховки на нем; знание названий геометрических тел, правила компоновки чертежа на формате.</w:t>
      </w:r>
    </w:p>
    <w:p w:rsidR="00C33645" w:rsidRPr="00C33645" w:rsidRDefault="00C33645" w:rsidP="00C33645">
      <w:pPr>
        <w:numPr>
          <w:ilvl w:val="0"/>
          <w:numId w:val="39"/>
        </w:numPr>
        <w:jc w:val="both"/>
      </w:pPr>
      <w:r w:rsidRPr="00C33645">
        <w:rPr>
          <w:b/>
          <w:bCs/>
        </w:rPr>
        <w:t>Математика: </w:t>
      </w:r>
      <w:r w:rsidRPr="00C33645">
        <w:t>навыки работы чертежными инструментами; сведения о геометрических построениях, получаемые из курса геометрии 7,8 кл.; навыки подсчетов необходимых размеров; понятие масштаба и умение им пользоваться.</w:t>
      </w:r>
    </w:p>
    <w:p w:rsidR="00C33645" w:rsidRPr="00C33645" w:rsidRDefault="00C33645" w:rsidP="00C33645">
      <w:pPr>
        <w:numPr>
          <w:ilvl w:val="0"/>
          <w:numId w:val="39"/>
        </w:numPr>
        <w:jc w:val="both"/>
      </w:pPr>
      <w:r w:rsidRPr="00C33645">
        <w:rPr>
          <w:b/>
          <w:bCs/>
        </w:rPr>
        <w:t>Физика:</w:t>
      </w:r>
      <w:r w:rsidRPr="00C33645">
        <w:t> чтение и изображение кинематических и электрических схем.</w:t>
      </w:r>
    </w:p>
    <w:p w:rsidR="00C33645" w:rsidRPr="00C33645" w:rsidRDefault="00C33645" w:rsidP="00C33645">
      <w:pPr>
        <w:numPr>
          <w:ilvl w:val="0"/>
          <w:numId w:val="39"/>
        </w:numPr>
        <w:jc w:val="both"/>
      </w:pPr>
      <w:r w:rsidRPr="00C33645">
        <w:rPr>
          <w:b/>
          <w:bCs/>
        </w:rPr>
        <w:lastRenderedPageBreak/>
        <w:t>Информатика: Овладение</w:t>
      </w:r>
      <w:r w:rsidRPr="00C33645">
        <w:t xml:space="preserve"> графическими, информационными, конструкторскими информациями.</w:t>
      </w:r>
    </w:p>
    <w:p w:rsidR="00C33645" w:rsidRPr="00C33645" w:rsidRDefault="00C33645" w:rsidP="00C33645">
      <w:pPr>
        <w:ind w:left="360"/>
        <w:jc w:val="both"/>
      </w:pPr>
    </w:p>
    <w:p w:rsidR="00C33645" w:rsidRDefault="00C33645" w:rsidP="00C33645">
      <w:pPr>
        <w:ind w:left="360"/>
        <w:jc w:val="both"/>
      </w:pPr>
      <w:r w:rsidRPr="00C33645">
        <w:t xml:space="preserve">    Так как Свердловский кадетский корпус является морской школой, в структуру уроков включена работа с эскизами и чертежами по морской тематике.</w:t>
      </w:r>
    </w:p>
    <w:p w:rsidR="00C33645" w:rsidRPr="00C33645" w:rsidRDefault="00C33645" w:rsidP="00C33645">
      <w:pPr>
        <w:ind w:left="360"/>
        <w:jc w:val="both"/>
      </w:pPr>
    </w:p>
    <w:p w:rsidR="005749D4" w:rsidRPr="00D0617E" w:rsidRDefault="00575260" w:rsidP="00C33645">
      <w:pPr>
        <w:ind w:firstLine="567"/>
        <w:jc w:val="both"/>
      </w:pPr>
      <w:r w:rsidRPr="00D0617E">
        <w:t xml:space="preserve">Личностные, метапредметные и предметные результаты </w:t>
      </w:r>
      <w:r w:rsidRPr="00D0617E">
        <w:br/>
        <w:t xml:space="preserve">освоения </w:t>
      </w:r>
      <w:bookmarkEnd w:id="3"/>
      <w:bookmarkEnd w:id="4"/>
      <w:r w:rsidR="00C33645">
        <w:t>черчения.</w:t>
      </w:r>
    </w:p>
    <w:p w:rsidR="005749D4" w:rsidRPr="00D0617E" w:rsidRDefault="005749D4" w:rsidP="005749D4">
      <w:pPr>
        <w:ind w:firstLine="567"/>
        <w:jc w:val="both"/>
      </w:pPr>
      <w:r w:rsidRPr="00D0617E">
        <w:t>Рабочая программа предусматривает формирование у обучающихся общеучебных умений и навыков, универсальных способов деятельности и ключевых компетенций. Программа призвана сформировать: умения самостоятельно и мотивированно организовывать свою познавательную деятельность (от постановки целей до получения и оценки результата), элементарными навыками прогнозирования. В области информационно-коммуникативной деятельности предполагается поиск необходимой информации из источников, созданных в различных знаковых системах (текст, таблица, график);  передача содержания информации адекватно поставленной цели (сжато, полно, выборочно), объяснение изученных материалов на самостоятельно подобранных конкретных примерах, владение основными навыками публичного выступления. В области рефлексивной деятельности: объективное оценивание своих учебных достижений; навыки организации и участия в коллективной деятельности, постановка общей цели и определение средств ее достижения, отстаивать свою позицию, формулировать свои мировоззренческие взгляды.</w:t>
      </w:r>
    </w:p>
    <w:p w:rsidR="00C33645" w:rsidRPr="001C495D" w:rsidRDefault="00C33645" w:rsidP="00C33645">
      <w:pPr>
        <w:shd w:val="clear" w:color="auto" w:fill="FFFFFF"/>
        <w:spacing w:before="240"/>
        <w:ind w:left="360"/>
        <w:jc w:val="center"/>
        <w:rPr>
          <w:color w:val="000000"/>
          <w:sz w:val="28"/>
          <w:szCs w:val="28"/>
        </w:rPr>
      </w:pPr>
      <w:r w:rsidRPr="001C495D">
        <w:rPr>
          <w:b/>
          <w:bCs/>
          <w:i/>
          <w:iCs/>
          <w:color w:val="000000"/>
          <w:sz w:val="28"/>
          <w:szCs w:val="28"/>
          <w:u w:val="single"/>
        </w:rPr>
        <w:t>Планируемые результаты освоения учебного предмета</w:t>
      </w:r>
    </w:p>
    <w:p w:rsidR="00C33645" w:rsidRPr="001C495D" w:rsidRDefault="00C33645" w:rsidP="00C33645">
      <w:pPr>
        <w:shd w:val="clear" w:color="auto" w:fill="FFFFFF"/>
        <w:spacing w:before="240"/>
        <w:jc w:val="center"/>
        <w:rPr>
          <w:color w:val="000000"/>
          <w:sz w:val="28"/>
          <w:szCs w:val="28"/>
        </w:rPr>
      </w:pPr>
      <w:r w:rsidRPr="001C495D">
        <w:rPr>
          <w:b/>
          <w:bCs/>
          <w:i/>
          <w:iCs/>
          <w:color w:val="000000"/>
          <w:sz w:val="28"/>
          <w:szCs w:val="28"/>
          <w:u w:val="single"/>
        </w:rPr>
        <w:t>(личностные, метапредметные, предметные)</w:t>
      </w:r>
    </w:p>
    <w:p w:rsidR="00C33645" w:rsidRPr="001C495D" w:rsidRDefault="00C33645" w:rsidP="00C33645">
      <w:pPr>
        <w:shd w:val="clear" w:color="auto" w:fill="FFFFFF"/>
        <w:spacing w:before="240"/>
        <w:jc w:val="center"/>
        <w:rPr>
          <w:color w:val="000000"/>
          <w:sz w:val="28"/>
          <w:szCs w:val="28"/>
        </w:rPr>
      </w:pPr>
      <w:r>
        <w:rPr>
          <w:b/>
          <w:bCs/>
          <w:i/>
          <w:iCs/>
          <w:color w:val="000000"/>
          <w:sz w:val="28"/>
          <w:szCs w:val="28"/>
        </w:rPr>
        <w:t>8</w:t>
      </w:r>
      <w:r w:rsidRPr="001C495D">
        <w:rPr>
          <w:b/>
          <w:bCs/>
          <w:i/>
          <w:iCs/>
          <w:color w:val="000000"/>
          <w:sz w:val="28"/>
          <w:szCs w:val="28"/>
        </w:rPr>
        <w:t xml:space="preserve"> класс</w:t>
      </w:r>
    </w:p>
    <w:p w:rsidR="00C33645" w:rsidRPr="00C33645" w:rsidRDefault="00C33645" w:rsidP="00C33645">
      <w:pPr>
        <w:shd w:val="clear" w:color="auto" w:fill="FFFFFF"/>
        <w:rPr>
          <w:color w:val="000000"/>
        </w:rPr>
      </w:pPr>
      <w:r w:rsidRPr="00C33645">
        <w:rPr>
          <w:b/>
          <w:bCs/>
          <w:color w:val="000000"/>
        </w:rPr>
        <w:t>Личностные УУД</w:t>
      </w:r>
    </w:p>
    <w:p w:rsidR="00C33645" w:rsidRPr="00C33645" w:rsidRDefault="00C33645" w:rsidP="00C33645">
      <w:pPr>
        <w:numPr>
          <w:ilvl w:val="0"/>
          <w:numId w:val="40"/>
        </w:numPr>
        <w:shd w:val="clear" w:color="auto" w:fill="FFFFFF"/>
        <w:ind w:left="0"/>
        <w:rPr>
          <w:color w:val="000000"/>
        </w:rPr>
      </w:pPr>
      <w:r w:rsidRPr="00C33645">
        <w:rPr>
          <w:color w:val="000000"/>
        </w:rPr>
        <w:t>осознание « Я» как гражданин России как средства: приобщения к культуре русского народа и мировой культуре, совершенствования духовно- нравственных качеств личности.</w:t>
      </w:r>
    </w:p>
    <w:p w:rsidR="00C33645" w:rsidRPr="00C33645" w:rsidRDefault="00C33645" w:rsidP="00C33645">
      <w:pPr>
        <w:numPr>
          <w:ilvl w:val="0"/>
          <w:numId w:val="40"/>
        </w:numPr>
        <w:shd w:val="clear" w:color="auto" w:fill="FFFFFF"/>
        <w:ind w:left="0"/>
        <w:rPr>
          <w:color w:val="000000"/>
        </w:rPr>
      </w:pPr>
      <w:r w:rsidRPr="00C33645">
        <w:rPr>
          <w:color w:val="000000"/>
        </w:rPr>
        <w:t>устойчивый познавательный интерес и становление смыслообразующей функции познавательного мотива;</w:t>
      </w:r>
    </w:p>
    <w:p w:rsidR="00C33645" w:rsidRPr="00C33645" w:rsidRDefault="00C33645" w:rsidP="00C33645">
      <w:pPr>
        <w:numPr>
          <w:ilvl w:val="0"/>
          <w:numId w:val="40"/>
        </w:numPr>
        <w:shd w:val="clear" w:color="auto" w:fill="FFFFFF"/>
        <w:ind w:left="0"/>
        <w:rPr>
          <w:color w:val="000000"/>
        </w:rPr>
      </w:pPr>
      <w:r w:rsidRPr="00C33645">
        <w:rPr>
          <w:color w:val="000000"/>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C33645" w:rsidRPr="00C33645" w:rsidRDefault="00C33645" w:rsidP="00C33645">
      <w:pPr>
        <w:numPr>
          <w:ilvl w:val="0"/>
          <w:numId w:val="40"/>
        </w:numPr>
        <w:shd w:val="clear" w:color="auto" w:fill="FFFFFF"/>
        <w:ind w:left="0"/>
        <w:rPr>
          <w:color w:val="000000"/>
        </w:rPr>
      </w:pPr>
      <w:r w:rsidRPr="00C33645">
        <w:rPr>
          <w:color w:val="000000"/>
        </w:rPr>
        <w:t>Учиться использовать свои взгляды на мир для объяснения различных ситуаций, решения возникающих проблем и извлечения жизненных уроков;</w:t>
      </w:r>
    </w:p>
    <w:p w:rsidR="00C33645" w:rsidRPr="00C33645" w:rsidRDefault="00C33645" w:rsidP="00C33645">
      <w:pPr>
        <w:numPr>
          <w:ilvl w:val="0"/>
          <w:numId w:val="40"/>
        </w:numPr>
        <w:shd w:val="clear" w:color="auto" w:fill="FFFFFF"/>
        <w:ind w:left="0"/>
        <w:rPr>
          <w:color w:val="000000"/>
        </w:rPr>
      </w:pPr>
      <w:r w:rsidRPr="00C33645">
        <w:rPr>
          <w:color w:val="000000"/>
        </w:rPr>
        <w:t>оценка жизненных ситуаций и поступков героев художественных текстов с точки зрения общечеловеческих, российских и национальных норм морали.</w:t>
      </w:r>
    </w:p>
    <w:p w:rsidR="00C33645" w:rsidRPr="00C33645" w:rsidRDefault="00C33645" w:rsidP="00C33645">
      <w:pPr>
        <w:numPr>
          <w:ilvl w:val="0"/>
          <w:numId w:val="40"/>
        </w:numPr>
        <w:shd w:val="clear" w:color="auto" w:fill="FFFFFF"/>
        <w:ind w:left="0"/>
        <w:rPr>
          <w:color w:val="000000"/>
        </w:rPr>
      </w:pPr>
      <w:r w:rsidRPr="00C33645">
        <w:rPr>
          <w:color w:val="000000"/>
        </w:rPr>
        <w:t>способность выбирать поступки в различных ситуациях, опираясь на общечеловеческие, российские, национальные и личные представления о нормах морали.</w:t>
      </w:r>
    </w:p>
    <w:p w:rsidR="00C33645" w:rsidRPr="00C33645" w:rsidRDefault="00C33645" w:rsidP="00C33645">
      <w:pPr>
        <w:numPr>
          <w:ilvl w:val="0"/>
          <w:numId w:val="40"/>
        </w:numPr>
        <w:shd w:val="clear" w:color="auto" w:fill="FFFFFF"/>
        <w:ind w:left="0"/>
        <w:rPr>
          <w:color w:val="000000"/>
        </w:rPr>
      </w:pPr>
      <w:r w:rsidRPr="00C33645">
        <w:rPr>
          <w:color w:val="000000"/>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C33645" w:rsidRPr="00C33645" w:rsidRDefault="00C33645" w:rsidP="00C33645">
      <w:pPr>
        <w:numPr>
          <w:ilvl w:val="0"/>
          <w:numId w:val="40"/>
        </w:numPr>
        <w:shd w:val="clear" w:color="auto" w:fill="FFFFFF"/>
        <w:ind w:left="0"/>
        <w:rPr>
          <w:color w:val="000000"/>
        </w:rPr>
      </w:pPr>
      <w:r w:rsidRPr="00C33645">
        <w:rPr>
          <w:color w:val="000000"/>
        </w:rPr>
        <w:t>Осознание своего долга и ответственности перед людьми своего общества,</w:t>
      </w:r>
    </w:p>
    <w:p w:rsidR="00C33645" w:rsidRPr="00C33645" w:rsidRDefault="00C33645" w:rsidP="00C33645">
      <w:pPr>
        <w:shd w:val="clear" w:color="auto" w:fill="FFFFFF"/>
        <w:rPr>
          <w:color w:val="000000"/>
        </w:rPr>
      </w:pPr>
      <w:r w:rsidRPr="00C33645">
        <w:rPr>
          <w:color w:val="000000"/>
        </w:rPr>
        <w:t>своей страной;</w:t>
      </w:r>
    </w:p>
    <w:p w:rsidR="00C33645" w:rsidRPr="00C33645" w:rsidRDefault="00C33645" w:rsidP="00C33645">
      <w:pPr>
        <w:shd w:val="clear" w:color="auto" w:fill="FFFFFF"/>
        <w:rPr>
          <w:color w:val="000000"/>
        </w:rPr>
      </w:pPr>
      <w:r w:rsidRPr="00C33645">
        <w:rPr>
          <w:b/>
          <w:bCs/>
          <w:color w:val="000000"/>
        </w:rPr>
        <w:t>Регулятивные УУД</w:t>
      </w:r>
    </w:p>
    <w:p w:rsidR="00C33645" w:rsidRPr="00C33645" w:rsidRDefault="00C33645" w:rsidP="00C33645">
      <w:pPr>
        <w:numPr>
          <w:ilvl w:val="0"/>
          <w:numId w:val="41"/>
        </w:numPr>
        <w:shd w:val="clear" w:color="auto" w:fill="FFFFFF"/>
        <w:ind w:left="0"/>
        <w:rPr>
          <w:color w:val="000000"/>
        </w:rPr>
      </w:pPr>
      <w:r w:rsidRPr="00C33645">
        <w:rPr>
          <w:color w:val="000000"/>
        </w:rPr>
        <w:t>постановка частных задач на усвоение готовых знаний и действий, принятие и самостоятельная постановка новых учебных задач;</w:t>
      </w:r>
    </w:p>
    <w:p w:rsidR="00C33645" w:rsidRPr="00C33645" w:rsidRDefault="00C33645" w:rsidP="00C33645">
      <w:pPr>
        <w:numPr>
          <w:ilvl w:val="0"/>
          <w:numId w:val="41"/>
        </w:numPr>
        <w:shd w:val="clear" w:color="auto" w:fill="FFFFFF"/>
        <w:ind w:left="0"/>
        <w:rPr>
          <w:color w:val="000000"/>
        </w:rPr>
      </w:pPr>
      <w:r w:rsidRPr="00C33645">
        <w:rPr>
          <w:color w:val="000000"/>
        </w:rPr>
        <w:t>формирование навыков целеполагания, включая постановку новых целей, преобразование практической задачи в познавательную;</w:t>
      </w:r>
    </w:p>
    <w:p w:rsidR="00C33645" w:rsidRPr="00C33645" w:rsidRDefault="00C33645" w:rsidP="00C33645">
      <w:pPr>
        <w:numPr>
          <w:ilvl w:val="0"/>
          <w:numId w:val="41"/>
        </w:numPr>
        <w:shd w:val="clear" w:color="auto" w:fill="FFFFFF"/>
        <w:ind w:left="0"/>
        <w:rPr>
          <w:color w:val="000000"/>
        </w:rPr>
      </w:pPr>
      <w:r w:rsidRPr="00C33645">
        <w:rPr>
          <w:color w:val="000000"/>
        </w:rPr>
        <w:t>умение планировать пути достижения намеченных целей;</w:t>
      </w:r>
    </w:p>
    <w:p w:rsidR="00C33645" w:rsidRPr="00C33645" w:rsidRDefault="00C33645" w:rsidP="00C33645">
      <w:pPr>
        <w:numPr>
          <w:ilvl w:val="0"/>
          <w:numId w:val="41"/>
        </w:numPr>
        <w:shd w:val="clear" w:color="auto" w:fill="FFFFFF"/>
        <w:ind w:left="0"/>
        <w:rPr>
          <w:color w:val="000000"/>
        </w:rPr>
      </w:pPr>
      <w:r w:rsidRPr="00C33645">
        <w:rPr>
          <w:color w:val="000000"/>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C33645" w:rsidRPr="00C33645" w:rsidRDefault="00C33645" w:rsidP="00C33645">
      <w:pPr>
        <w:numPr>
          <w:ilvl w:val="0"/>
          <w:numId w:val="41"/>
        </w:numPr>
        <w:shd w:val="clear" w:color="auto" w:fill="FFFFFF"/>
        <w:ind w:left="0"/>
        <w:rPr>
          <w:color w:val="000000"/>
        </w:rPr>
      </w:pPr>
      <w:r w:rsidRPr="00C33645">
        <w:rPr>
          <w:color w:val="000000"/>
        </w:rPr>
        <w:t>умение адекватно оценить степень объективной и субъектной трудности выполнения учебной задачи;</w:t>
      </w:r>
    </w:p>
    <w:p w:rsidR="00C33645" w:rsidRPr="00C33645" w:rsidRDefault="00C33645" w:rsidP="00C33645">
      <w:pPr>
        <w:numPr>
          <w:ilvl w:val="0"/>
          <w:numId w:val="41"/>
        </w:numPr>
        <w:shd w:val="clear" w:color="auto" w:fill="FFFFFF"/>
        <w:ind w:left="0"/>
        <w:rPr>
          <w:color w:val="000000"/>
        </w:rPr>
      </w:pPr>
      <w:r w:rsidRPr="00C33645">
        <w:rPr>
          <w:color w:val="000000"/>
        </w:rPr>
        <w:lastRenderedPageBreak/>
        <w:t>осуществлять констатирующий и предвосхищающий контроль по результату и по способу действия;</w:t>
      </w:r>
    </w:p>
    <w:p w:rsidR="00C33645" w:rsidRPr="00C33645" w:rsidRDefault="00C33645" w:rsidP="00C33645">
      <w:pPr>
        <w:numPr>
          <w:ilvl w:val="0"/>
          <w:numId w:val="41"/>
        </w:numPr>
        <w:shd w:val="clear" w:color="auto" w:fill="FFFFFF"/>
        <w:ind w:left="0"/>
        <w:rPr>
          <w:color w:val="000000"/>
        </w:rPr>
      </w:pPr>
      <w:r w:rsidRPr="00C33645">
        <w:rPr>
          <w:color w:val="000000"/>
        </w:rPr>
        <w:t>владеть различными видами самоконтроля с учетом специфики предмета;</w:t>
      </w:r>
    </w:p>
    <w:p w:rsidR="00C33645" w:rsidRPr="00C33645" w:rsidRDefault="00C33645" w:rsidP="00C33645">
      <w:pPr>
        <w:numPr>
          <w:ilvl w:val="0"/>
          <w:numId w:val="41"/>
        </w:numPr>
        <w:shd w:val="clear" w:color="auto" w:fill="FFFFFF"/>
        <w:ind w:left="0"/>
        <w:rPr>
          <w:color w:val="000000"/>
        </w:rPr>
      </w:pPr>
      <w:r w:rsidRPr="00C33645">
        <w:rPr>
          <w:color w:val="000000"/>
        </w:rPr>
        <w:t>формирование рефлексивной самооценки своих возможностей управления;</w:t>
      </w:r>
    </w:p>
    <w:p w:rsidR="00C33645" w:rsidRPr="00C33645" w:rsidRDefault="00C33645" w:rsidP="00C33645">
      <w:pPr>
        <w:numPr>
          <w:ilvl w:val="0"/>
          <w:numId w:val="41"/>
        </w:numPr>
        <w:shd w:val="clear" w:color="auto" w:fill="FFFFFF"/>
        <w:ind w:left="0"/>
        <w:rPr>
          <w:color w:val="000000"/>
        </w:rPr>
      </w:pPr>
      <w:r w:rsidRPr="00C33645">
        <w:rPr>
          <w:color w:val="000000"/>
        </w:rPr>
        <w:t>умение демонстрировать свое речевое и неречевое поведение в учебных и вне учебных ситуациях.</w:t>
      </w:r>
    </w:p>
    <w:p w:rsidR="00C33645" w:rsidRPr="00C33645" w:rsidRDefault="00C33645" w:rsidP="00C33645">
      <w:pPr>
        <w:shd w:val="clear" w:color="auto" w:fill="FFFFFF"/>
        <w:rPr>
          <w:color w:val="000000"/>
        </w:rPr>
      </w:pPr>
      <w:r w:rsidRPr="00C33645">
        <w:rPr>
          <w:b/>
          <w:bCs/>
          <w:color w:val="000000"/>
        </w:rPr>
        <w:t>Познавательные УУД</w:t>
      </w:r>
    </w:p>
    <w:p w:rsidR="00C33645" w:rsidRPr="00C33645" w:rsidRDefault="00C33645" w:rsidP="00C33645">
      <w:pPr>
        <w:numPr>
          <w:ilvl w:val="0"/>
          <w:numId w:val="42"/>
        </w:numPr>
        <w:shd w:val="clear" w:color="auto" w:fill="FFFFFF"/>
        <w:ind w:left="0"/>
        <w:rPr>
          <w:color w:val="000000"/>
        </w:rPr>
      </w:pPr>
      <w:r w:rsidRPr="00C33645">
        <w:rPr>
          <w:color w:val="000000"/>
        </w:rPr>
        <w:t>формировать и развивать компетентность в области использования информационно-коммуникационных технологий;</w:t>
      </w:r>
    </w:p>
    <w:p w:rsidR="00C33645" w:rsidRPr="00C33645" w:rsidRDefault="00C33645" w:rsidP="00C33645">
      <w:pPr>
        <w:numPr>
          <w:ilvl w:val="0"/>
          <w:numId w:val="42"/>
        </w:numPr>
        <w:shd w:val="clear" w:color="auto" w:fill="FFFFFF"/>
        <w:ind w:left="0"/>
        <w:rPr>
          <w:color w:val="000000"/>
        </w:rPr>
      </w:pPr>
      <w:r w:rsidRPr="00C33645">
        <w:rPr>
          <w:color w:val="000000"/>
        </w:rPr>
        <w:t>осуществлять синтез как составление целого из частей;</w:t>
      </w:r>
    </w:p>
    <w:p w:rsidR="00C33645" w:rsidRPr="00C33645" w:rsidRDefault="00C33645" w:rsidP="00C33645">
      <w:pPr>
        <w:numPr>
          <w:ilvl w:val="0"/>
          <w:numId w:val="42"/>
        </w:numPr>
        <w:shd w:val="clear" w:color="auto" w:fill="FFFFFF"/>
        <w:ind w:left="0"/>
        <w:rPr>
          <w:color w:val="000000"/>
        </w:rPr>
      </w:pPr>
      <w:r w:rsidRPr="00C33645">
        <w:rPr>
          <w:color w:val="000000"/>
        </w:rPr>
        <w:t>находить общее решение, формулировать, аргументировать и отстаивать своё мнение;</w:t>
      </w:r>
    </w:p>
    <w:p w:rsidR="00C33645" w:rsidRPr="00C33645" w:rsidRDefault="00C33645" w:rsidP="00C33645">
      <w:pPr>
        <w:numPr>
          <w:ilvl w:val="0"/>
          <w:numId w:val="42"/>
        </w:numPr>
        <w:shd w:val="clear" w:color="auto" w:fill="FFFFFF"/>
        <w:ind w:left="0"/>
        <w:rPr>
          <w:color w:val="000000"/>
        </w:rPr>
      </w:pPr>
      <w:r w:rsidRPr="00C33645">
        <w:rPr>
          <w:b/>
          <w:bCs/>
          <w:color w:val="000000"/>
        </w:rPr>
        <w:t>строить логическое рассуждение, включающее установление причинно-следственных связей;</w:t>
      </w:r>
    </w:p>
    <w:p w:rsidR="00C33645" w:rsidRPr="00C33645" w:rsidRDefault="00C33645" w:rsidP="00C33645">
      <w:pPr>
        <w:numPr>
          <w:ilvl w:val="0"/>
          <w:numId w:val="42"/>
        </w:numPr>
        <w:shd w:val="clear" w:color="auto" w:fill="FFFFFF"/>
        <w:ind w:left="0"/>
        <w:rPr>
          <w:color w:val="000000"/>
        </w:rPr>
      </w:pPr>
      <w:r w:rsidRPr="00C33645">
        <w:rPr>
          <w:color w:val="000000"/>
        </w:rPr>
        <w:t>синтез как составление целого из частей, в том числе самостоятельно достраивая, восполняя недостающие компоненты;</w:t>
      </w:r>
    </w:p>
    <w:p w:rsidR="00C33645" w:rsidRPr="00C33645" w:rsidRDefault="00C33645" w:rsidP="00C33645">
      <w:pPr>
        <w:numPr>
          <w:ilvl w:val="0"/>
          <w:numId w:val="42"/>
        </w:numPr>
        <w:shd w:val="clear" w:color="auto" w:fill="FFFFFF"/>
        <w:ind w:left="0"/>
        <w:rPr>
          <w:color w:val="000000"/>
        </w:rPr>
      </w:pPr>
      <w:r w:rsidRPr="00C33645">
        <w:rPr>
          <w:color w:val="000000"/>
        </w:rPr>
        <w:t>выбор оснований и критериев для сравнения, классификации объектов, самостоятельно выбирая основания для указанных логических операций;</w:t>
      </w:r>
    </w:p>
    <w:p w:rsidR="00C33645" w:rsidRPr="00C33645" w:rsidRDefault="00C33645" w:rsidP="00C33645">
      <w:pPr>
        <w:numPr>
          <w:ilvl w:val="0"/>
          <w:numId w:val="42"/>
        </w:numPr>
        <w:shd w:val="clear" w:color="auto" w:fill="FFFFFF"/>
        <w:ind w:left="0"/>
        <w:rPr>
          <w:color w:val="000000"/>
        </w:rPr>
      </w:pPr>
      <w:r w:rsidRPr="00C33645">
        <w:rPr>
          <w:color w:val="000000"/>
        </w:rPr>
        <w:t>самостоятельный поиск, конструирование и осуществление доказательства;</w:t>
      </w:r>
    </w:p>
    <w:p w:rsidR="00C33645" w:rsidRPr="00C33645" w:rsidRDefault="00C33645" w:rsidP="00C33645">
      <w:pPr>
        <w:numPr>
          <w:ilvl w:val="0"/>
          <w:numId w:val="42"/>
        </w:numPr>
        <w:shd w:val="clear" w:color="auto" w:fill="FFFFFF"/>
        <w:ind w:left="0"/>
        <w:rPr>
          <w:color w:val="000000"/>
        </w:rPr>
      </w:pPr>
      <w:r w:rsidRPr="00C33645">
        <w:rPr>
          <w:color w:val="000000"/>
        </w:rPr>
        <w:t>самостоятельно создавать алгоритм деятельности при решении проблем творческого и поискового характера.</w:t>
      </w:r>
    </w:p>
    <w:p w:rsidR="00C33645" w:rsidRPr="00C33645" w:rsidRDefault="00C33645" w:rsidP="00C33645">
      <w:pPr>
        <w:shd w:val="clear" w:color="auto" w:fill="FFFFFF"/>
        <w:rPr>
          <w:color w:val="000000"/>
        </w:rPr>
      </w:pPr>
      <w:r w:rsidRPr="00C33645">
        <w:rPr>
          <w:b/>
          <w:bCs/>
          <w:color w:val="000000"/>
        </w:rPr>
        <w:t>Коммуникативные УУД</w:t>
      </w:r>
    </w:p>
    <w:p w:rsidR="00C33645" w:rsidRPr="00C33645" w:rsidRDefault="00C33645" w:rsidP="00C33645">
      <w:pPr>
        <w:numPr>
          <w:ilvl w:val="0"/>
          <w:numId w:val="43"/>
        </w:numPr>
        <w:shd w:val="clear" w:color="auto" w:fill="FFFFFF"/>
        <w:ind w:left="0"/>
        <w:rPr>
          <w:color w:val="000000"/>
        </w:rPr>
      </w:pPr>
      <w:r w:rsidRPr="00C33645">
        <w:rPr>
          <w:color w:val="000000"/>
        </w:rPr>
        <w:t>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C33645" w:rsidRPr="00C33645" w:rsidRDefault="00C33645" w:rsidP="00C33645">
      <w:pPr>
        <w:numPr>
          <w:ilvl w:val="0"/>
          <w:numId w:val="43"/>
        </w:numPr>
        <w:shd w:val="clear" w:color="auto" w:fill="FFFFFF"/>
        <w:ind w:left="0"/>
        <w:rPr>
          <w:color w:val="000000"/>
        </w:rPr>
      </w:pPr>
      <w:r w:rsidRPr="00C33645">
        <w:rPr>
          <w:color w:val="000000"/>
        </w:rPr>
        <w:t>умение взаимодействовать в ходе выполнения групповой работы, участвовать в дискуссии, аргументировать собственную точку зрения;</w:t>
      </w:r>
    </w:p>
    <w:p w:rsidR="00C33645" w:rsidRPr="00C33645" w:rsidRDefault="00C33645" w:rsidP="00C33645">
      <w:pPr>
        <w:numPr>
          <w:ilvl w:val="0"/>
          <w:numId w:val="43"/>
        </w:numPr>
        <w:shd w:val="clear" w:color="auto" w:fill="FFFFFF"/>
        <w:ind w:left="0"/>
        <w:rPr>
          <w:color w:val="000000"/>
        </w:rPr>
      </w:pPr>
      <w:r w:rsidRPr="00C33645">
        <w:rPr>
          <w:color w:val="000000"/>
        </w:rPr>
        <w:t>умеет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C33645" w:rsidRPr="00C33645" w:rsidRDefault="00C33645" w:rsidP="00C33645">
      <w:pPr>
        <w:numPr>
          <w:ilvl w:val="0"/>
          <w:numId w:val="43"/>
        </w:numPr>
        <w:shd w:val="clear" w:color="auto" w:fill="FFFFFF"/>
        <w:ind w:left="0"/>
        <w:rPr>
          <w:color w:val="000000"/>
        </w:rPr>
      </w:pPr>
      <w:r w:rsidRPr="00C33645">
        <w:rPr>
          <w:color w:val="000000"/>
        </w:rPr>
        <w:t>уметь задавать вопросы отвечать на вопросы по прочитанному или прослушанному тексту;</w:t>
      </w:r>
    </w:p>
    <w:p w:rsidR="00C33645" w:rsidRPr="00C33645" w:rsidRDefault="00C33645" w:rsidP="00C33645">
      <w:pPr>
        <w:numPr>
          <w:ilvl w:val="0"/>
          <w:numId w:val="43"/>
        </w:numPr>
        <w:shd w:val="clear" w:color="auto" w:fill="FFFFFF"/>
        <w:ind w:left="0"/>
        <w:rPr>
          <w:color w:val="000000"/>
        </w:rPr>
      </w:pPr>
      <w:r w:rsidRPr="00C33645">
        <w:rPr>
          <w:color w:val="000000"/>
        </w:rPr>
        <w:t>вступать в диалог, участвовать в коллективном обсуждении проблем, владеть монологической и диалогической формами речи;</w:t>
      </w:r>
    </w:p>
    <w:p w:rsidR="00C33645" w:rsidRPr="00C33645" w:rsidRDefault="00C33645" w:rsidP="00C33645">
      <w:pPr>
        <w:numPr>
          <w:ilvl w:val="0"/>
          <w:numId w:val="43"/>
        </w:numPr>
        <w:shd w:val="clear" w:color="auto" w:fill="FFFFFF"/>
        <w:ind w:left="0"/>
        <w:rPr>
          <w:color w:val="000000"/>
        </w:rPr>
      </w:pPr>
      <w:r w:rsidRPr="00C33645">
        <w:rPr>
          <w:color w:val="000000"/>
        </w:rPr>
        <w:t>овладение умениями работать в группе с выполнением различных социальных ролей, представлять и отстаивать свои взгляды и убеждения, вести дискуссию.</w:t>
      </w:r>
    </w:p>
    <w:p w:rsidR="00552F61" w:rsidRPr="00D0617E" w:rsidRDefault="00552F61" w:rsidP="00531B8E">
      <w:pPr>
        <w:tabs>
          <w:tab w:val="left" w:pos="7596"/>
        </w:tabs>
        <w:ind w:firstLine="709"/>
        <w:jc w:val="center"/>
        <w:rPr>
          <w:b/>
          <w:bCs/>
        </w:rPr>
      </w:pPr>
    </w:p>
    <w:p w:rsidR="00552F61" w:rsidRPr="00D0617E" w:rsidRDefault="00552F61" w:rsidP="00552F61">
      <w:pPr>
        <w:keepNext/>
        <w:jc w:val="center"/>
        <w:outlineLvl w:val="1"/>
        <w:rPr>
          <w:rFonts w:eastAsia="Calibri"/>
          <w:b/>
          <w:bCs/>
        </w:rPr>
      </w:pPr>
      <w:r w:rsidRPr="00D0617E">
        <w:rPr>
          <w:rFonts w:eastAsia="Calibri"/>
          <w:b/>
          <w:bCs/>
        </w:rPr>
        <w:t>Содержание учебного предмета</w:t>
      </w:r>
    </w:p>
    <w:p w:rsidR="00C33645" w:rsidRPr="00C33645" w:rsidRDefault="00C33645" w:rsidP="00C33645">
      <w:pPr>
        <w:autoSpaceDE w:val="0"/>
        <w:autoSpaceDN w:val="0"/>
        <w:adjustRightInd w:val="0"/>
        <w:spacing w:before="40"/>
        <w:ind w:left="4485" w:right="4479"/>
        <w:jc w:val="center"/>
        <w:rPr>
          <w:color w:val="000000"/>
        </w:rPr>
      </w:pPr>
      <w:r w:rsidRPr="00C33645">
        <w:rPr>
          <w:b/>
          <w:bCs/>
          <w:color w:val="000000"/>
        </w:rPr>
        <w:t>8</w:t>
      </w:r>
      <w:r w:rsidRPr="00C33645">
        <w:rPr>
          <w:b/>
          <w:bCs/>
          <w:color w:val="000000"/>
          <w:spacing w:val="1"/>
        </w:rPr>
        <w:t>к</w:t>
      </w:r>
      <w:r w:rsidRPr="00C33645">
        <w:rPr>
          <w:b/>
          <w:bCs/>
          <w:color w:val="000000"/>
        </w:rPr>
        <w:t>ла</w:t>
      </w:r>
      <w:r w:rsidRPr="00C33645">
        <w:rPr>
          <w:b/>
          <w:bCs/>
          <w:color w:val="000000"/>
          <w:spacing w:val="-1"/>
        </w:rPr>
        <w:t>с</w:t>
      </w:r>
      <w:r w:rsidRPr="00C33645">
        <w:rPr>
          <w:b/>
          <w:bCs/>
          <w:color w:val="000000"/>
        </w:rPr>
        <w:t>с</w:t>
      </w:r>
    </w:p>
    <w:p w:rsidR="00C33645" w:rsidRPr="00C33645" w:rsidRDefault="00C33645" w:rsidP="00C33645">
      <w:pPr>
        <w:autoSpaceDE w:val="0"/>
        <w:autoSpaceDN w:val="0"/>
        <w:adjustRightInd w:val="0"/>
        <w:spacing w:before="29"/>
        <w:ind w:left="102" w:right="-20"/>
        <w:rPr>
          <w:b/>
          <w:bCs/>
          <w:i/>
          <w:iCs/>
          <w:color w:val="000000"/>
        </w:rPr>
      </w:pPr>
      <w:r w:rsidRPr="00C33645">
        <w:rPr>
          <w:b/>
          <w:bCs/>
          <w:i/>
          <w:iCs/>
          <w:color w:val="000000"/>
          <w:spacing w:val="-11"/>
        </w:rPr>
        <w:t>Вв</w:t>
      </w:r>
      <w:r w:rsidRPr="00C33645">
        <w:rPr>
          <w:b/>
          <w:bCs/>
          <w:i/>
          <w:iCs/>
          <w:color w:val="000000"/>
          <w:spacing w:val="-13"/>
        </w:rPr>
        <w:t>е</w:t>
      </w:r>
      <w:r w:rsidRPr="00C33645">
        <w:rPr>
          <w:b/>
          <w:bCs/>
          <w:i/>
          <w:iCs/>
          <w:color w:val="000000"/>
          <w:spacing w:val="-11"/>
        </w:rPr>
        <w:t>д</w:t>
      </w:r>
      <w:r w:rsidRPr="00C33645">
        <w:rPr>
          <w:b/>
          <w:bCs/>
          <w:i/>
          <w:iCs/>
          <w:color w:val="000000"/>
          <w:spacing w:val="-13"/>
        </w:rPr>
        <w:t>е</w:t>
      </w:r>
      <w:r w:rsidRPr="00C33645">
        <w:rPr>
          <w:b/>
          <w:bCs/>
          <w:i/>
          <w:iCs/>
          <w:color w:val="000000"/>
          <w:spacing w:val="-11"/>
        </w:rPr>
        <w:t>ни</w:t>
      </w:r>
      <w:r w:rsidRPr="00C33645">
        <w:rPr>
          <w:b/>
          <w:bCs/>
          <w:i/>
          <w:iCs/>
          <w:color w:val="000000"/>
        </w:rPr>
        <w:t xml:space="preserve">е в </w:t>
      </w:r>
      <w:r w:rsidRPr="00C33645">
        <w:rPr>
          <w:b/>
          <w:bCs/>
          <w:i/>
          <w:iCs/>
          <w:color w:val="000000"/>
          <w:spacing w:val="-11"/>
        </w:rPr>
        <w:t>п</w:t>
      </w:r>
      <w:r w:rsidRPr="00C33645">
        <w:rPr>
          <w:b/>
          <w:bCs/>
          <w:i/>
          <w:iCs/>
          <w:color w:val="000000"/>
          <w:spacing w:val="-12"/>
        </w:rPr>
        <w:t>р</w:t>
      </w:r>
      <w:r w:rsidRPr="00C33645">
        <w:rPr>
          <w:b/>
          <w:bCs/>
          <w:i/>
          <w:iCs/>
          <w:color w:val="000000"/>
          <w:spacing w:val="-13"/>
        </w:rPr>
        <w:t>ед</w:t>
      </w:r>
      <w:r w:rsidRPr="00C33645">
        <w:rPr>
          <w:b/>
          <w:bCs/>
          <w:i/>
          <w:iCs/>
          <w:color w:val="000000"/>
          <w:spacing w:val="-11"/>
        </w:rPr>
        <w:t>м</w:t>
      </w:r>
      <w:r w:rsidRPr="00C33645">
        <w:rPr>
          <w:b/>
          <w:bCs/>
          <w:i/>
          <w:iCs/>
          <w:color w:val="000000"/>
          <w:spacing w:val="-15"/>
        </w:rPr>
        <w:t>е</w:t>
      </w:r>
      <w:r w:rsidRPr="00C33645">
        <w:rPr>
          <w:b/>
          <w:bCs/>
          <w:i/>
          <w:iCs/>
          <w:color w:val="000000"/>
        </w:rPr>
        <w:t xml:space="preserve">т </w:t>
      </w:r>
      <w:r w:rsidRPr="00C33645">
        <w:rPr>
          <w:b/>
          <w:bCs/>
          <w:i/>
          <w:iCs/>
          <w:color w:val="000000"/>
          <w:spacing w:val="-13"/>
        </w:rPr>
        <w:t>че</w:t>
      </w:r>
      <w:r w:rsidRPr="00C33645">
        <w:rPr>
          <w:b/>
          <w:bCs/>
          <w:i/>
          <w:iCs/>
          <w:color w:val="000000"/>
          <w:spacing w:val="-12"/>
        </w:rPr>
        <w:t>р</w:t>
      </w:r>
      <w:r w:rsidRPr="00C33645">
        <w:rPr>
          <w:b/>
          <w:bCs/>
          <w:i/>
          <w:iCs/>
          <w:color w:val="000000"/>
          <w:spacing w:val="-11"/>
        </w:rPr>
        <w:t>ч</w:t>
      </w:r>
      <w:r w:rsidRPr="00C33645">
        <w:rPr>
          <w:b/>
          <w:bCs/>
          <w:i/>
          <w:iCs/>
          <w:color w:val="000000"/>
          <w:spacing w:val="-13"/>
        </w:rPr>
        <w:t>е</w:t>
      </w:r>
      <w:r w:rsidRPr="00C33645">
        <w:rPr>
          <w:b/>
          <w:bCs/>
          <w:i/>
          <w:iCs/>
          <w:color w:val="000000"/>
          <w:spacing w:val="-11"/>
        </w:rPr>
        <w:t>ни</w:t>
      </w:r>
      <w:r w:rsidRPr="00C33645">
        <w:rPr>
          <w:b/>
          <w:bCs/>
          <w:i/>
          <w:iCs/>
          <w:color w:val="000000"/>
        </w:rPr>
        <w:t>я</w:t>
      </w:r>
      <w:r w:rsidRPr="00C33645">
        <w:rPr>
          <w:b/>
          <w:bCs/>
          <w:i/>
          <w:iCs/>
          <w:color w:val="000000"/>
          <w:spacing w:val="-13"/>
        </w:rPr>
        <w:t>(</w:t>
      </w:r>
      <w:r w:rsidRPr="00C33645">
        <w:rPr>
          <w:b/>
          <w:bCs/>
          <w:i/>
          <w:iCs/>
          <w:color w:val="000000"/>
        </w:rPr>
        <w:t>1</w:t>
      </w:r>
      <w:r w:rsidRPr="00C33645">
        <w:rPr>
          <w:b/>
          <w:bCs/>
          <w:i/>
          <w:iCs/>
          <w:color w:val="000000"/>
          <w:spacing w:val="-13"/>
        </w:rPr>
        <w:t>ч</w:t>
      </w:r>
      <w:r w:rsidRPr="00C33645">
        <w:rPr>
          <w:b/>
          <w:bCs/>
          <w:i/>
          <w:iCs/>
          <w:color w:val="000000"/>
          <w:spacing w:val="-12"/>
        </w:rPr>
        <w:t>а</w:t>
      </w:r>
      <w:r w:rsidRPr="00C33645">
        <w:rPr>
          <w:b/>
          <w:bCs/>
          <w:i/>
          <w:iCs/>
          <w:color w:val="000000"/>
          <w:spacing w:val="-13"/>
        </w:rPr>
        <w:t>с</w:t>
      </w:r>
      <w:r w:rsidRPr="00C33645">
        <w:rPr>
          <w:b/>
          <w:bCs/>
          <w:i/>
          <w:iCs/>
          <w:color w:val="000000"/>
          <w:spacing w:val="-12"/>
        </w:rPr>
        <w:t>.)</w:t>
      </w:r>
      <w:r w:rsidRPr="00C33645">
        <w:rPr>
          <w:b/>
          <w:bCs/>
          <w:i/>
          <w:iCs/>
          <w:color w:val="000000"/>
        </w:rPr>
        <w:t>:</w:t>
      </w:r>
    </w:p>
    <w:p w:rsidR="00C33645" w:rsidRPr="00C33645" w:rsidRDefault="00C33645" w:rsidP="00C33645">
      <w:pPr>
        <w:shd w:val="clear" w:color="auto" w:fill="FFFFFF"/>
        <w:rPr>
          <w:color w:val="000000"/>
        </w:rPr>
      </w:pPr>
      <w:r w:rsidRPr="00C33645">
        <w:rPr>
          <w:color w:val="000000"/>
        </w:rPr>
        <w:t xml:space="preserve">Учебный предмет «Черчение». 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 История возникновения графических способов изображения и чертежа. Инструменты, принадлежности и материалы для выполнения чертежей. Приемы работы с инструментами и организация рабочего места. </w:t>
      </w:r>
    </w:p>
    <w:p w:rsidR="00C33645" w:rsidRPr="00C33645" w:rsidRDefault="00C33645" w:rsidP="00C33645">
      <w:pPr>
        <w:autoSpaceDE w:val="0"/>
        <w:autoSpaceDN w:val="0"/>
        <w:adjustRightInd w:val="0"/>
        <w:ind w:left="102" w:right="-20"/>
        <w:rPr>
          <w:b/>
          <w:bCs/>
          <w:i/>
          <w:iCs/>
          <w:color w:val="000000"/>
        </w:rPr>
      </w:pPr>
      <w:r w:rsidRPr="00C33645">
        <w:rPr>
          <w:b/>
          <w:bCs/>
          <w:i/>
          <w:iCs/>
          <w:color w:val="000000"/>
          <w:spacing w:val="-7"/>
        </w:rPr>
        <w:t>Пр</w:t>
      </w:r>
      <w:r w:rsidRPr="00C33645">
        <w:rPr>
          <w:b/>
          <w:bCs/>
          <w:i/>
          <w:iCs/>
          <w:color w:val="000000"/>
          <w:spacing w:val="-10"/>
        </w:rPr>
        <w:t>а</w:t>
      </w:r>
      <w:r w:rsidRPr="00C33645">
        <w:rPr>
          <w:b/>
          <w:bCs/>
          <w:i/>
          <w:iCs/>
          <w:color w:val="000000"/>
          <w:spacing w:val="-9"/>
        </w:rPr>
        <w:t>в</w:t>
      </w:r>
      <w:r w:rsidRPr="00C33645">
        <w:rPr>
          <w:b/>
          <w:bCs/>
          <w:i/>
          <w:iCs/>
          <w:color w:val="000000"/>
          <w:spacing w:val="-6"/>
        </w:rPr>
        <w:t>и</w:t>
      </w:r>
      <w:r w:rsidRPr="00C33645">
        <w:rPr>
          <w:b/>
          <w:bCs/>
          <w:i/>
          <w:iCs/>
          <w:color w:val="000000"/>
          <w:spacing w:val="-8"/>
        </w:rPr>
        <w:t>л</w:t>
      </w:r>
      <w:r w:rsidRPr="00C33645">
        <w:rPr>
          <w:b/>
          <w:bCs/>
          <w:i/>
          <w:iCs/>
          <w:color w:val="000000"/>
        </w:rPr>
        <w:t xml:space="preserve">а </w:t>
      </w:r>
      <w:r w:rsidRPr="00C33645">
        <w:rPr>
          <w:b/>
          <w:bCs/>
          <w:i/>
          <w:iCs/>
          <w:color w:val="000000"/>
          <w:spacing w:val="-7"/>
        </w:rPr>
        <w:t>о</w:t>
      </w:r>
      <w:r w:rsidRPr="00C33645">
        <w:rPr>
          <w:b/>
          <w:bCs/>
          <w:i/>
          <w:iCs/>
          <w:color w:val="000000"/>
          <w:spacing w:val="-9"/>
        </w:rPr>
        <w:t>ф</w:t>
      </w:r>
      <w:r w:rsidRPr="00C33645">
        <w:rPr>
          <w:b/>
          <w:bCs/>
          <w:i/>
          <w:iCs/>
          <w:color w:val="000000"/>
          <w:spacing w:val="-7"/>
        </w:rPr>
        <w:t>о</w:t>
      </w:r>
      <w:r w:rsidRPr="00C33645">
        <w:rPr>
          <w:b/>
          <w:bCs/>
          <w:i/>
          <w:iCs/>
          <w:color w:val="000000"/>
          <w:spacing w:val="-10"/>
        </w:rPr>
        <w:t>р</w:t>
      </w:r>
      <w:r w:rsidRPr="00C33645">
        <w:rPr>
          <w:b/>
          <w:bCs/>
          <w:i/>
          <w:iCs/>
          <w:color w:val="000000"/>
          <w:spacing w:val="-6"/>
        </w:rPr>
        <w:t>м</w:t>
      </w:r>
      <w:r w:rsidRPr="00C33645">
        <w:rPr>
          <w:b/>
          <w:bCs/>
          <w:i/>
          <w:iCs/>
          <w:color w:val="000000"/>
          <w:spacing w:val="-8"/>
        </w:rPr>
        <w:t>л</w:t>
      </w:r>
      <w:r w:rsidRPr="00C33645">
        <w:rPr>
          <w:b/>
          <w:bCs/>
          <w:i/>
          <w:iCs/>
          <w:color w:val="000000"/>
          <w:spacing w:val="-11"/>
        </w:rPr>
        <w:t>е</w:t>
      </w:r>
      <w:r w:rsidRPr="00C33645">
        <w:rPr>
          <w:b/>
          <w:bCs/>
          <w:i/>
          <w:iCs/>
          <w:color w:val="000000"/>
          <w:spacing w:val="-6"/>
        </w:rPr>
        <w:t>н</w:t>
      </w:r>
      <w:r w:rsidRPr="00C33645">
        <w:rPr>
          <w:b/>
          <w:bCs/>
          <w:i/>
          <w:iCs/>
          <w:color w:val="000000"/>
          <w:spacing w:val="-9"/>
        </w:rPr>
        <w:t>и</w:t>
      </w:r>
      <w:r w:rsidRPr="00C33645">
        <w:rPr>
          <w:b/>
          <w:bCs/>
          <w:i/>
          <w:iCs/>
          <w:color w:val="000000"/>
        </w:rPr>
        <w:t xml:space="preserve">я </w:t>
      </w:r>
      <w:r w:rsidRPr="00C33645">
        <w:rPr>
          <w:b/>
          <w:bCs/>
          <w:i/>
          <w:iCs/>
          <w:color w:val="000000"/>
          <w:spacing w:val="-8"/>
        </w:rPr>
        <w:t>ч</w:t>
      </w:r>
      <w:r w:rsidRPr="00C33645">
        <w:rPr>
          <w:b/>
          <w:bCs/>
          <w:i/>
          <w:iCs/>
          <w:color w:val="000000"/>
          <w:spacing w:val="-11"/>
        </w:rPr>
        <w:t>е</w:t>
      </w:r>
      <w:r w:rsidRPr="00C33645">
        <w:rPr>
          <w:b/>
          <w:bCs/>
          <w:i/>
          <w:iCs/>
          <w:color w:val="000000"/>
          <w:spacing w:val="-10"/>
        </w:rPr>
        <w:t>р</w:t>
      </w:r>
      <w:r w:rsidRPr="00C33645">
        <w:rPr>
          <w:b/>
          <w:bCs/>
          <w:i/>
          <w:iCs/>
          <w:color w:val="000000"/>
          <w:spacing w:val="-4"/>
        </w:rPr>
        <w:t>т</w:t>
      </w:r>
      <w:r w:rsidRPr="00C33645">
        <w:rPr>
          <w:b/>
          <w:bCs/>
          <w:i/>
          <w:iCs/>
          <w:color w:val="000000"/>
          <w:spacing w:val="-8"/>
        </w:rPr>
        <w:t>еж</w:t>
      </w:r>
      <w:r w:rsidRPr="00C33645">
        <w:rPr>
          <w:b/>
          <w:bCs/>
          <w:i/>
          <w:iCs/>
          <w:color w:val="000000"/>
          <w:spacing w:val="-11"/>
        </w:rPr>
        <w:t>е</w:t>
      </w:r>
      <w:r w:rsidRPr="00C33645">
        <w:rPr>
          <w:b/>
          <w:bCs/>
          <w:i/>
          <w:iCs/>
          <w:color w:val="000000"/>
        </w:rPr>
        <w:t>й</w:t>
      </w:r>
      <w:r w:rsidRPr="00C33645">
        <w:rPr>
          <w:b/>
          <w:bCs/>
          <w:i/>
          <w:iCs/>
          <w:color w:val="000000"/>
          <w:spacing w:val="-8"/>
        </w:rPr>
        <w:t>(</w:t>
      </w:r>
      <w:r w:rsidRPr="00C33645">
        <w:rPr>
          <w:b/>
          <w:bCs/>
          <w:i/>
          <w:iCs/>
          <w:color w:val="000000"/>
        </w:rPr>
        <w:t>3</w:t>
      </w:r>
      <w:r w:rsidRPr="00C33645">
        <w:rPr>
          <w:b/>
          <w:bCs/>
          <w:i/>
          <w:iCs/>
          <w:color w:val="000000"/>
          <w:spacing w:val="-8"/>
        </w:rPr>
        <w:t>ч</w:t>
      </w:r>
      <w:r w:rsidRPr="00C33645">
        <w:rPr>
          <w:b/>
          <w:bCs/>
          <w:i/>
          <w:iCs/>
          <w:color w:val="000000"/>
          <w:spacing w:val="-7"/>
        </w:rPr>
        <w:t>а</w:t>
      </w:r>
      <w:r w:rsidRPr="00C33645">
        <w:rPr>
          <w:b/>
          <w:bCs/>
          <w:i/>
          <w:iCs/>
          <w:color w:val="000000"/>
          <w:spacing w:val="-8"/>
        </w:rPr>
        <w:t>с</w:t>
      </w:r>
      <w:r w:rsidRPr="00C33645">
        <w:rPr>
          <w:b/>
          <w:bCs/>
          <w:i/>
          <w:iCs/>
          <w:color w:val="000000"/>
          <w:spacing w:val="-7"/>
        </w:rPr>
        <w:t>.)</w:t>
      </w:r>
      <w:r w:rsidRPr="00C33645">
        <w:rPr>
          <w:b/>
          <w:bCs/>
          <w:i/>
          <w:iCs/>
          <w:color w:val="000000"/>
        </w:rPr>
        <w:t>:</w:t>
      </w:r>
    </w:p>
    <w:p w:rsidR="00C33645" w:rsidRPr="00C33645" w:rsidRDefault="00C33645" w:rsidP="00C33645">
      <w:pPr>
        <w:shd w:val="clear" w:color="auto" w:fill="FFFFFF"/>
        <w:rPr>
          <w:color w:val="000000"/>
        </w:rPr>
      </w:pPr>
      <w:r w:rsidRPr="00C33645">
        <w:rPr>
          <w:color w:val="000000"/>
        </w:rPr>
        <w:t>Основные правила оформления чертежей. Понятие о стандартах ЕСКД. Масштабы, типы линий чертежа, рамки и основные надписи на чертежах.Шрифты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 Общие правила нанесения размеров на чертежах.</w:t>
      </w:r>
    </w:p>
    <w:p w:rsidR="00C33645" w:rsidRPr="00C33645" w:rsidRDefault="00C33645" w:rsidP="00C33645">
      <w:pPr>
        <w:autoSpaceDE w:val="0"/>
        <w:autoSpaceDN w:val="0"/>
        <w:adjustRightInd w:val="0"/>
        <w:spacing w:before="33"/>
        <w:ind w:left="102" w:right="-20"/>
        <w:rPr>
          <w:b/>
          <w:bCs/>
          <w:i/>
          <w:iCs/>
          <w:color w:val="000000"/>
        </w:rPr>
      </w:pPr>
      <w:r w:rsidRPr="00C33645">
        <w:rPr>
          <w:b/>
          <w:bCs/>
          <w:i/>
          <w:iCs/>
          <w:color w:val="000000"/>
          <w:spacing w:val="-11"/>
        </w:rPr>
        <w:t>Сп</w:t>
      </w:r>
      <w:r w:rsidRPr="00C33645">
        <w:rPr>
          <w:b/>
          <w:bCs/>
          <w:i/>
          <w:iCs/>
          <w:color w:val="000000"/>
          <w:spacing w:val="-12"/>
        </w:rPr>
        <w:t>о</w:t>
      </w:r>
      <w:r w:rsidRPr="00C33645">
        <w:rPr>
          <w:b/>
          <w:bCs/>
          <w:i/>
          <w:iCs/>
          <w:color w:val="000000"/>
          <w:spacing w:val="-11"/>
        </w:rPr>
        <w:t>с</w:t>
      </w:r>
      <w:r w:rsidRPr="00C33645">
        <w:rPr>
          <w:b/>
          <w:bCs/>
          <w:i/>
          <w:iCs/>
          <w:color w:val="000000"/>
          <w:spacing w:val="-12"/>
        </w:rPr>
        <w:t>о</w:t>
      </w:r>
      <w:r w:rsidRPr="00C33645">
        <w:rPr>
          <w:b/>
          <w:bCs/>
          <w:i/>
          <w:iCs/>
          <w:color w:val="000000"/>
          <w:spacing w:val="-9"/>
        </w:rPr>
        <w:t>б</w:t>
      </w:r>
      <w:r w:rsidRPr="00C33645">
        <w:rPr>
          <w:b/>
          <w:bCs/>
          <w:i/>
          <w:iCs/>
          <w:color w:val="000000"/>
        </w:rPr>
        <w:t xml:space="preserve">ы </w:t>
      </w:r>
      <w:r w:rsidRPr="00C33645">
        <w:rPr>
          <w:b/>
          <w:bCs/>
          <w:i/>
          <w:iCs/>
          <w:color w:val="000000"/>
          <w:spacing w:val="-9"/>
        </w:rPr>
        <w:t>п</w:t>
      </w:r>
      <w:r w:rsidRPr="00C33645">
        <w:rPr>
          <w:b/>
          <w:bCs/>
          <w:i/>
          <w:iCs/>
          <w:color w:val="000000"/>
          <w:spacing w:val="-12"/>
        </w:rPr>
        <w:t>р</w:t>
      </w:r>
      <w:r w:rsidRPr="00C33645">
        <w:rPr>
          <w:b/>
          <w:bCs/>
          <w:i/>
          <w:iCs/>
          <w:color w:val="000000"/>
          <w:spacing w:val="-10"/>
        </w:rPr>
        <w:t>о</w:t>
      </w:r>
      <w:r w:rsidRPr="00C33645">
        <w:rPr>
          <w:b/>
          <w:bCs/>
          <w:i/>
          <w:iCs/>
          <w:color w:val="000000"/>
          <w:spacing w:val="-13"/>
        </w:rPr>
        <w:t>е</w:t>
      </w:r>
      <w:r w:rsidRPr="00C33645">
        <w:rPr>
          <w:b/>
          <w:bCs/>
          <w:i/>
          <w:iCs/>
          <w:color w:val="000000"/>
          <w:spacing w:val="-11"/>
        </w:rPr>
        <w:t>ц</w:t>
      </w:r>
      <w:r w:rsidRPr="00C33645">
        <w:rPr>
          <w:b/>
          <w:bCs/>
          <w:i/>
          <w:iCs/>
          <w:color w:val="000000"/>
          <w:spacing w:val="-9"/>
        </w:rPr>
        <w:t>и</w:t>
      </w:r>
      <w:r w:rsidRPr="00C33645">
        <w:rPr>
          <w:b/>
          <w:bCs/>
          <w:i/>
          <w:iCs/>
          <w:color w:val="000000"/>
          <w:spacing w:val="-12"/>
        </w:rPr>
        <w:t>ро</w:t>
      </w:r>
      <w:r w:rsidRPr="00C33645">
        <w:rPr>
          <w:b/>
          <w:bCs/>
          <w:i/>
          <w:iCs/>
          <w:color w:val="000000"/>
          <w:spacing w:val="-11"/>
        </w:rPr>
        <w:t>в</w:t>
      </w:r>
      <w:r w:rsidRPr="00C33645">
        <w:rPr>
          <w:b/>
          <w:bCs/>
          <w:i/>
          <w:iCs/>
          <w:color w:val="000000"/>
          <w:spacing w:val="-12"/>
        </w:rPr>
        <w:t>а</w:t>
      </w:r>
      <w:r w:rsidRPr="00C33645">
        <w:rPr>
          <w:b/>
          <w:bCs/>
          <w:i/>
          <w:iCs/>
          <w:color w:val="000000"/>
          <w:spacing w:val="-11"/>
        </w:rPr>
        <w:t>ни</w:t>
      </w:r>
      <w:r w:rsidRPr="00C33645">
        <w:rPr>
          <w:b/>
          <w:bCs/>
          <w:i/>
          <w:iCs/>
          <w:color w:val="000000"/>
        </w:rPr>
        <w:t>я</w:t>
      </w:r>
      <w:r w:rsidRPr="00C33645">
        <w:rPr>
          <w:b/>
          <w:bCs/>
          <w:i/>
          <w:iCs/>
          <w:color w:val="000000"/>
          <w:spacing w:val="-13"/>
        </w:rPr>
        <w:t>(</w:t>
      </w:r>
      <w:r w:rsidRPr="00C33645">
        <w:rPr>
          <w:b/>
          <w:bCs/>
          <w:i/>
          <w:iCs/>
          <w:color w:val="000000"/>
          <w:spacing w:val="-10"/>
        </w:rPr>
        <w:t>7</w:t>
      </w:r>
      <w:r w:rsidRPr="00C33645">
        <w:rPr>
          <w:b/>
          <w:bCs/>
          <w:i/>
          <w:iCs/>
          <w:color w:val="000000"/>
          <w:spacing w:val="-13"/>
        </w:rPr>
        <w:t>ч</w:t>
      </w:r>
      <w:r w:rsidRPr="00C33645">
        <w:rPr>
          <w:b/>
          <w:bCs/>
          <w:i/>
          <w:iCs/>
          <w:color w:val="000000"/>
          <w:spacing w:val="-10"/>
        </w:rPr>
        <w:t>.)</w:t>
      </w:r>
      <w:r w:rsidRPr="00C33645">
        <w:rPr>
          <w:b/>
          <w:bCs/>
          <w:i/>
          <w:iCs/>
          <w:color w:val="000000"/>
        </w:rPr>
        <w:t>:</w:t>
      </w:r>
    </w:p>
    <w:p w:rsidR="00C33645" w:rsidRPr="00C33645" w:rsidRDefault="00C33645" w:rsidP="00C33645">
      <w:pPr>
        <w:shd w:val="clear" w:color="auto" w:fill="FFFFFF"/>
        <w:rPr>
          <w:color w:val="000000"/>
        </w:rPr>
      </w:pPr>
      <w:r w:rsidRPr="00C33645">
        <w:rPr>
          <w:color w:val="000000"/>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w:t>
      </w:r>
      <w:r w:rsidRPr="00C33645">
        <w:rPr>
          <w:color w:val="000000"/>
        </w:rPr>
        <w:lastRenderedPageBreak/>
        <w:t>Определение вида, правила расположения видов на чертеже, названия видов. Аксонометрические проекции. Косоугольная, фронтальная, диметрическая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Эскизы.</w:t>
      </w:r>
    </w:p>
    <w:p w:rsidR="00C33645" w:rsidRPr="00C33645" w:rsidRDefault="00C33645" w:rsidP="00C33645">
      <w:pPr>
        <w:autoSpaceDE w:val="0"/>
        <w:autoSpaceDN w:val="0"/>
        <w:adjustRightInd w:val="0"/>
        <w:ind w:left="102" w:right="-20"/>
        <w:rPr>
          <w:b/>
          <w:bCs/>
          <w:i/>
          <w:iCs/>
          <w:color w:val="000000"/>
        </w:rPr>
      </w:pPr>
      <w:r w:rsidRPr="00C33645">
        <w:rPr>
          <w:b/>
          <w:bCs/>
          <w:i/>
          <w:iCs/>
          <w:color w:val="000000"/>
          <w:spacing w:val="-12"/>
        </w:rPr>
        <w:t>Ч</w:t>
      </w:r>
      <w:r w:rsidRPr="00C33645">
        <w:rPr>
          <w:b/>
          <w:bCs/>
          <w:i/>
          <w:iCs/>
          <w:color w:val="000000"/>
          <w:spacing w:val="-7"/>
        </w:rPr>
        <w:t>т</w:t>
      </w:r>
      <w:r w:rsidRPr="00C33645">
        <w:rPr>
          <w:b/>
          <w:bCs/>
          <w:i/>
          <w:iCs/>
          <w:color w:val="000000"/>
          <w:spacing w:val="-11"/>
        </w:rPr>
        <w:t>ен</w:t>
      </w:r>
      <w:r w:rsidRPr="00C33645">
        <w:rPr>
          <w:b/>
          <w:bCs/>
          <w:i/>
          <w:iCs/>
          <w:color w:val="000000"/>
          <w:spacing w:val="-9"/>
        </w:rPr>
        <w:t>и</w:t>
      </w:r>
      <w:r w:rsidRPr="00C33645">
        <w:rPr>
          <w:b/>
          <w:bCs/>
          <w:i/>
          <w:iCs/>
          <w:color w:val="000000"/>
        </w:rPr>
        <w:t xml:space="preserve">е и </w:t>
      </w:r>
      <w:r w:rsidRPr="00C33645">
        <w:rPr>
          <w:b/>
          <w:bCs/>
          <w:i/>
          <w:iCs/>
          <w:color w:val="000000"/>
          <w:spacing w:val="-9"/>
        </w:rPr>
        <w:t>в</w:t>
      </w:r>
      <w:r w:rsidRPr="00C33645">
        <w:rPr>
          <w:b/>
          <w:bCs/>
          <w:i/>
          <w:iCs/>
          <w:color w:val="000000"/>
          <w:spacing w:val="-11"/>
        </w:rPr>
        <w:t>ы</w:t>
      </w:r>
      <w:r w:rsidRPr="00C33645">
        <w:rPr>
          <w:b/>
          <w:bCs/>
          <w:i/>
          <w:iCs/>
          <w:color w:val="000000"/>
          <w:spacing w:val="-9"/>
        </w:rPr>
        <w:t>п</w:t>
      </w:r>
      <w:r w:rsidRPr="00C33645">
        <w:rPr>
          <w:b/>
          <w:bCs/>
          <w:i/>
          <w:iCs/>
          <w:color w:val="000000"/>
          <w:spacing w:val="-10"/>
        </w:rPr>
        <w:t>о</w:t>
      </w:r>
      <w:r w:rsidRPr="00C33645">
        <w:rPr>
          <w:b/>
          <w:bCs/>
          <w:i/>
          <w:iCs/>
          <w:color w:val="000000"/>
          <w:spacing w:val="-13"/>
        </w:rPr>
        <w:t>л</w:t>
      </w:r>
      <w:r w:rsidRPr="00C33645">
        <w:rPr>
          <w:b/>
          <w:bCs/>
          <w:i/>
          <w:iCs/>
          <w:color w:val="000000"/>
          <w:spacing w:val="-8"/>
        </w:rPr>
        <w:t>н</w:t>
      </w:r>
      <w:r w:rsidRPr="00C33645">
        <w:rPr>
          <w:b/>
          <w:bCs/>
          <w:i/>
          <w:iCs/>
          <w:color w:val="000000"/>
          <w:spacing w:val="-11"/>
        </w:rPr>
        <w:t>ен</w:t>
      </w:r>
      <w:r w:rsidRPr="00C33645">
        <w:rPr>
          <w:b/>
          <w:bCs/>
          <w:i/>
          <w:iCs/>
          <w:color w:val="000000"/>
          <w:spacing w:val="-9"/>
        </w:rPr>
        <w:t>и</w:t>
      </w:r>
      <w:r w:rsidRPr="00C33645">
        <w:rPr>
          <w:b/>
          <w:bCs/>
          <w:i/>
          <w:iCs/>
          <w:color w:val="000000"/>
        </w:rPr>
        <w:t xml:space="preserve">е </w:t>
      </w:r>
      <w:r w:rsidRPr="00C33645">
        <w:rPr>
          <w:b/>
          <w:bCs/>
          <w:i/>
          <w:iCs/>
          <w:color w:val="000000"/>
          <w:spacing w:val="-11"/>
        </w:rPr>
        <w:t>че</w:t>
      </w:r>
      <w:r w:rsidRPr="00C33645">
        <w:rPr>
          <w:b/>
          <w:bCs/>
          <w:i/>
          <w:iCs/>
          <w:color w:val="000000"/>
          <w:spacing w:val="-12"/>
        </w:rPr>
        <w:t>р</w:t>
      </w:r>
      <w:r w:rsidRPr="00C33645">
        <w:rPr>
          <w:b/>
          <w:bCs/>
          <w:i/>
          <w:iCs/>
          <w:color w:val="000000"/>
          <w:spacing w:val="-7"/>
        </w:rPr>
        <w:t>т</w:t>
      </w:r>
      <w:r w:rsidRPr="00C33645">
        <w:rPr>
          <w:b/>
          <w:bCs/>
          <w:i/>
          <w:iCs/>
          <w:color w:val="000000"/>
          <w:spacing w:val="-11"/>
        </w:rPr>
        <w:t>е</w:t>
      </w:r>
      <w:r w:rsidRPr="00C33645">
        <w:rPr>
          <w:b/>
          <w:bCs/>
          <w:i/>
          <w:iCs/>
          <w:color w:val="000000"/>
          <w:spacing w:val="-10"/>
        </w:rPr>
        <w:t>ж</w:t>
      </w:r>
      <w:r w:rsidRPr="00C33645">
        <w:rPr>
          <w:b/>
          <w:bCs/>
          <w:i/>
          <w:iCs/>
          <w:color w:val="000000"/>
          <w:spacing w:val="-11"/>
        </w:rPr>
        <w:t>е</w:t>
      </w:r>
      <w:r w:rsidRPr="00C33645">
        <w:rPr>
          <w:b/>
          <w:bCs/>
          <w:i/>
          <w:iCs/>
          <w:color w:val="000000"/>
        </w:rPr>
        <w:t xml:space="preserve">й </w:t>
      </w:r>
      <w:r w:rsidRPr="00C33645">
        <w:rPr>
          <w:b/>
          <w:bCs/>
          <w:i/>
          <w:iCs/>
          <w:color w:val="000000"/>
          <w:spacing w:val="-9"/>
        </w:rPr>
        <w:t>д</w:t>
      </w:r>
      <w:r w:rsidRPr="00C33645">
        <w:rPr>
          <w:b/>
          <w:bCs/>
          <w:i/>
          <w:iCs/>
          <w:color w:val="000000"/>
          <w:spacing w:val="-13"/>
        </w:rPr>
        <w:t>е</w:t>
      </w:r>
      <w:r w:rsidRPr="00C33645">
        <w:rPr>
          <w:b/>
          <w:bCs/>
          <w:i/>
          <w:iCs/>
          <w:color w:val="000000"/>
          <w:spacing w:val="-9"/>
        </w:rPr>
        <w:t>т</w:t>
      </w:r>
      <w:r w:rsidRPr="00C33645">
        <w:rPr>
          <w:b/>
          <w:bCs/>
          <w:i/>
          <w:iCs/>
          <w:color w:val="000000"/>
          <w:spacing w:val="-10"/>
        </w:rPr>
        <w:t>ал</w:t>
      </w:r>
      <w:r w:rsidRPr="00C33645">
        <w:rPr>
          <w:b/>
          <w:bCs/>
          <w:i/>
          <w:iCs/>
          <w:color w:val="000000"/>
          <w:spacing w:val="-11"/>
        </w:rPr>
        <w:t>е</w:t>
      </w:r>
      <w:r w:rsidRPr="00C33645">
        <w:rPr>
          <w:b/>
          <w:bCs/>
          <w:i/>
          <w:iCs/>
          <w:color w:val="000000"/>
        </w:rPr>
        <w:t>й</w:t>
      </w:r>
      <w:r w:rsidRPr="00C33645">
        <w:rPr>
          <w:b/>
          <w:bCs/>
          <w:i/>
          <w:iCs/>
          <w:color w:val="000000"/>
          <w:spacing w:val="-10"/>
        </w:rPr>
        <w:t>(</w:t>
      </w:r>
      <w:r w:rsidRPr="00C33645">
        <w:rPr>
          <w:b/>
          <w:bCs/>
          <w:i/>
          <w:iCs/>
          <w:color w:val="000000"/>
        </w:rPr>
        <w:t>3</w:t>
      </w:r>
      <w:r w:rsidRPr="00C33645">
        <w:rPr>
          <w:b/>
          <w:bCs/>
          <w:i/>
          <w:iCs/>
          <w:color w:val="000000"/>
          <w:spacing w:val="-11"/>
        </w:rPr>
        <w:t>ч</w:t>
      </w:r>
      <w:r w:rsidRPr="00C33645">
        <w:rPr>
          <w:b/>
          <w:bCs/>
          <w:i/>
          <w:iCs/>
          <w:color w:val="000000"/>
          <w:spacing w:val="-10"/>
        </w:rPr>
        <w:t>.)</w:t>
      </w:r>
      <w:r w:rsidRPr="00C33645">
        <w:rPr>
          <w:b/>
          <w:bCs/>
          <w:i/>
          <w:iCs/>
          <w:color w:val="000000"/>
        </w:rPr>
        <w:t>:</w:t>
      </w:r>
    </w:p>
    <w:p w:rsidR="00C33645" w:rsidRPr="00C33645" w:rsidRDefault="00C33645" w:rsidP="00C33645">
      <w:pPr>
        <w:shd w:val="clear" w:color="auto" w:fill="FFFFFF"/>
        <w:rPr>
          <w:color w:val="000000"/>
        </w:rPr>
      </w:pPr>
      <w:r w:rsidRPr="00C33645">
        <w:rPr>
          <w:color w:val="000000"/>
        </w:rPr>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Построение третьего вида. Построение 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Развертки поверхностей некоторых тел. </w:t>
      </w:r>
    </w:p>
    <w:p w:rsidR="00C33645" w:rsidRPr="00C33645" w:rsidRDefault="00C33645" w:rsidP="00C33645">
      <w:pPr>
        <w:shd w:val="clear" w:color="auto" w:fill="FFFFFF"/>
      </w:pPr>
      <w:r w:rsidRPr="00C33645">
        <w:rPr>
          <w:color w:val="000000"/>
        </w:rPr>
        <w:t xml:space="preserve">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Эскизы деталей с натуры</w:t>
      </w:r>
      <w:r w:rsidRPr="00C33645">
        <w:t>.  Правила выполнения чертежа детали.</w:t>
      </w:r>
    </w:p>
    <w:p w:rsidR="00C33645" w:rsidRPr="00C33645" w:rsidRDefault="00C33645" w:rsidP="00C33645">
      <w:pPr>
        <w:shd w:val="clear" w:color="auto" w:fill="FFFFFF"/>
        <w:rPr>
          <w:b/>
          <w:bCs/>
          <w:i/>
          <w:iCs/>
          <w:color w:val="000000"/>
          <w:spacing w:val="-11"/>
        </w:rPr>
      </w:pPr>
      <w:r w:rsidRPr="00C33645">
        <w:rPr>
          <w:b/>
          <w:bCs/>
          <w:i/>
          <w:iCs/>
          <w:color w:val="000000"/>
          <w:spacing w:val="-11"/>
        </w:rPr>
        <w:t>Обработка графической информации (3ч.):</w:t>
      </w:r>
    </w:p>
    <w:p w:rsidR="00C33645" w:rsidRPr="00C33645" w:rsidRDefault="00C33645" w:rsidP="00C33645">
      <w:pPr>
        <w:shd w:val="clear" w:color="auto" w:fill="FFFFFF"/>
        <w:rPr>
          <w:b/>
          <w:bCs/>
          <w:i/>
          <w:iCs/>
          <w:color w:val="000000"/>
          <w:spacing w:val="-11"/>
        </w:rPr>
      </w:pPr>
      <w:r w:rsidRPr="00C33645">
        <w:rPr>
          <w:color w:val="000000"/>
        </w:rPr>
        <w:t xml:space="preserve"> Применение полученных знаний</w:t>
      </w:r>
      <w:r w:rsidRPr="00C33645">
        <w:rPr>
          <w:color w:val="000000"/>
        </w:rPr>
        <w:tab/>
        <w:t xml:space="preserve"> на практике при чтении чертежей детали. Конструирование по изображениям. Порядок чтения чертежей деталей. Эскизы деталей с натуры</w:t>
      </w:r>
      <w:r w:rsidRPr="00C33645">
        <w:t>.  Правила выполнения чертежа детали</w:t>
      </w:r>
    </w:p>
    <w:p w:rsidR="00C33645" w:rsidRPr="00C33645" w:rsidRDefault="00C33645" w:rsidP="00C33645">
      <w:pPr>
        <w:rPr>
          <w:b/>
        </w:rPr>
      </w:pPr>
    </w:p>
    <w:p w:rsidR="00C33645" w:rsidRPr="00C33645" w:rsidRDefault="00C33645" w:rsidP="00C33645">
      <w:pPr>
        <w:ind w:firstLine="360"/>
        <w:jc w:val="center"/>
        <w:rPr>
          <w:b/>
        </w:rPr>
      </w:pPr>
      <w:r w:rsidRPr="00C33645">
        <w:rPr>
          <w:b/>
        </w:rPr>
        <w:t>Обязательный минимум графических и практических работ за 8 класс.</w:t>
      </w:r>
    </w:p>
    <w:p w:rsidR="00C33645" w:rsidRPr="00C33645" w:rsidRDefault="00C33645" w:rsidP="00C33645">
      <w:pPr>
        <w:pStyle w:val="ad"/>
        <w:numPr>
          <w:ilvl w:val="0"/>
          <w:numId w:val="44"/>
        </w:numPr>
        <w:spacing w:after="0" w:line="240" w:lineRule="auto"/>
        <w:contextualSpacing/>
        <w:jc w:val="both"/>
        <w:rPr>
          <w:rFonts w:ascii="Times New Roman" w:hAnsi="Times New Roman"/>
          <w:sz w:val="24"/>
          <w:szCs w:val="24"/>
        </w:rPr>
      </w:pPr>
      <w:r w:rsidRPr="00C33645">
        <w:rPr>
          <w:rFonts w:ascii="Times New Roman" w:hAnsi="Times New Roman"/>
          <w:sz w:val="24"/>
          <w:szCs w:val="24"/>
        </w:rPr>
        <w:t>Оформление формата А4, в соответствии с ЕСКД.</w:t>
      </w:r>
    </w:p>
    <w:p w:rsidR="00C33645" w:rsidRPr="0094766A" w:rsidRDefault="00C33645" w:rsidP="0094766A">
      <w:pPr>
        <w:pStyle w:val="ad"/>
        <w:numPr>
          <w:ilvl w:val="0"/>
          <w:numId w:val="44"/>
        </w:numPr>
        <w:spacing w:after="0" w:line="240" w:lineRule="auto"/>
        <w:contextualSpacing/>
        <w:jc w:val="both"/>
        <w:rPr>
          <w:rFonts w:ascii="Times New Roman" w:hAnsi="Times New Roman"/>
          <w:sz w:val="24"/>
          <w:szCs w:val="24"/>
        </w:rPr>
      </w:pPr>
      <w:r w:rsidRPr="00C33645">
        <w:rPr>
          <w:rFonts w:ascii="Times New Roman" w:hAnsi="Times New Roman"/>
          <w:sz w:val="24"/>
          <w:szCs w:val="24"/>
        </w:rPr>
        <w:t>Шрифты. Оформление титульного листа.</w:t>
      </w:r>
    </w:p>
    <w:p w:rsidR="00C33645" w:rsidRPr="00C33645" w:rsidRDefault="00C33645" w:rsidP="00C33645">
      <w:pPr>
        <w:pStyle w:val="ad"/>
        <w:numPr>
          <w:ilvl w:val="0"/>
          <w:numId w:val="44"/>
        </w:numPr>
        <w:spacing w:after="0" w:line="240" w:lineRule="auto"/>
        <w:contextualSpacing/>
        <w:jc w:val="both"/>
        <w:rPr>
          <w:rFonts w:ascii="Times New Roman" w:hAnsi="Times New Roman"/>
          <w:sz w:val="24"/>
          <w:szCs w:val="24"/>
        </w:rPr>
      </w:pPr>
      <w:r w:rsidRPr="00C33645">
        <w:rPr>
          <w:rFonts w:ascii="Times New Roman" w:hAnsi="Times New Roman"/>
          <w:sz w:val="24"/>
          <w:szCs w:val="24"/>
        </w:rPr>
        <w:t>Чертеж плоской детали.</w:t>
      </w:r>
    </w:p>
    <w:p w:rsidR="00C33645" w:rsidRPr="00C33645" w:rsidRDefault="00C33645" w:rsidP="00C33645">
      <w:pPr>
        <w:pStyle w:val="ad"/>
        <w:numPr>
          <w:ilvl w:val="0"/>
          <w:numId w:val="44"/>
        </w:numPr>
        <w:spacing w:after="0" w:line="240" w:lineRule="auto"/>
        <w:contextualSpacing/>
        <w:jc w:val="both"/>
        <w:rPr>
          <w:rFonts w:ascii="Times New Roman" w:hAnsi="Times New Roman"/>
          <w:sz w:val="24"/>
          <w:szCs w:val="24"/>
        </w:rPr>
      </w:pPr>
      <w:r w:rsidRPr="00C33645">
        <w:rPr>
          <w:rFonts w:ascii="Times New Roman" w:hAnsi="Times New Roman"/>
          <w:sz w:val="24"/>
          <w:szCs w:val="24"/>
        </w:rPr>
        <w:t>Чертежи и аксонометрические проекции предметов.</w:t>
      </w:r>
    </w:p>
    <w:p w:rsidR="00C33645" w:rsidRPr="00C33645" w:rsidRDefault="00C33645" w:rsidP="00C33645">
      <w:pPr>
        <w:pStyle w:val="ad"/>
        <w:numPr>
          <w:ilvl w:val="0"/>
          <w:numId w:val="44"/>
        </w:numPr>
        <w:spacing w:after="0" w:line="240" w:lineRule="auto"/>
        <w:contextualSpacing/>
        <w:jc w:val="both"/>
        <w:rPr>
          <w:rFonts w:ascii="Times New Roman" w:hAnsi="Times New Roman"/>
          <w:sz w:val="24"/>
          <w:szCs w:val="24"/>
        </w:rPr>
      </w:pPr>
      <w:r w:rsidRPr="00C33645">
        <w:rPr>
          <w:rFonts w:ascii="Times New Roman" w:hAnsi="Times New Roman"/>
          <w:sz w:val="24"/>
          <w:szCs w:val="24"/>
        </w:rPr>
        <w:t>Выполнение чертежа детали, содержащего необходимое число изображений.</w:t>
      </w:r>
    </w:p>
    <w:p w:rsidR="00C33645" w:rsidRPr="00C33645" w:rsidRDefault="00C33645" w:rsidP="00C33645">
      <w:pPr>
        <w:pStyle w:val="ad"/>
        <w:numPr>
          <w:ilvl w:val="0"/>
          <w:numId w:val="44"/>
        </w:numPr>
        <w:spacing w:after="0" w:line="240" w:lineRule="auto"/>
        <w:contextualSpacing/>
        <w:jc w:val="both"/>
        <w:rPr>
          <w:rFonts w:ascii="Times New Roman" w:hAnsi="Times New Roman"/>
          <w:sz w:val="24"/>
          <w:szCs w:val="24"/>
        </w:rPr>
      </w:pPr>
      <w:r w:rsidRPr="00C33645">
        <w:rPr>
          <w:rFonts w:ascii="Times New Roman" w:hAnsi="Times New Roman"/>
          <w:sz w:val="24"/>
          <w:szCs w:val="24"/>
        </w:rPr>
        <w:t>Эскиз и технический рисунок детали.</w:t>
      </w:r>
    </w:p>
    <w:p w:rsidR="00B77943" w:rsidRPr="00D0617E" w:rsidRDefault="00B77943" w:rsidP="007B4AF5">
      <w:pPr>
        <w:jc w:val="both"/>
        <w:sectPr w:rsidR="00B77943" w:rsidRPr="00D0617E" w:rsidSect="007B4AF5">
          <w:pgSz w:w="11907" w:h="16840" w:code="9"/>
          <w:pgMar w:top="567" w:right="708" w:bottom="567" w:left="567" w:header="720" w:footer="720" w:gutter="0"/>
          <w:cols w:space="720"/>
          <w:noEndnote/>
          <w:docGrid w:linePitch="326"/>
        </w:sectPr>
      </w:pPr>
    </w:p>
    <w:p w:rsidR="00552F61" w:rsidRPr="00D0617E" w:rsidRDefault="00552F61" w:rsidP="00552F61">
      <w:pPr>
        <w:ind w:firstLine="472"/>
        <w:jc w:val="both"/>
      </w:pPr>
    </w:p>
    <w:p w:rsidR="00864B1C" w:rsidRPr="00D0617E" w:rsidRDefault="00864B1C" w:rsidP="00864B1C">
      <w:pPr>
        <w:pStyle w:val="ad"/>
        <w:spacing w:after="0" w:line="240" w:lineRule="auto"/>
        <w:ind w:left="0"/>
        <w:jc w:val="center"/>
        <w:rPr>
          <w:rFonts w:ascii="Times New Roman" w:hAnsi="Times New Roman"/>
          <w:b/>
          <w:sz w:val="24"/>
          <w:szCs w:val="24"/>
        </w:rPr>
      </w:pPr>
      <w:r w:rsidRPr="00D0617E">
        <w:rPr>
          <w:rFonts w:ascii="Times New Roman" w:hAnsi="Times New Roman"/>
          <w:b/>
          <w:sz w:val="24"/>
          <w:szCs w:val="24"/>
        </w:rPr>
        <w:t>Тематическое планирование курса «</w:t>
      </w:r>
      <w:r w:rsidR="00B77943">
        <w:rPr>
          <w:rFonts w:ascii="Times New Roman" w:hAnsi="Times New Roman"/>
          <w:b/>
          <w:sz w:val="24"/>
          <w:szCs w:val="24"/>
        </w:rPr>
        <w:t>Черчение</w:t>
      </w:r>
      <w:r w:rsidRPr="00D0617E">
        <w:rPr>
          <w:rFonts w:ascii="Times New Roman" w:hAnsi="Times New Roman"/>
          <w:b/>
          <w:sz w:val="24"/>
          <w:szCs w:val="24"/>
        </w:rPr>
        <w:t>»</w:t>
      </w:r>
    </w:p>
    <w:p w:rsidR="00864B1C" w:rsidRPr="00D0617E" w:rsidRDefault="00BC5B2B" w:rsidP="00BC5B2B">
      <w:pPr>
        <w:pStyle w:val="af8"/>
        <w:tabs>
          <w:tab w:val="center" w:pos="7739"/>
          <w:tab w:val="left" w:pos="10280"/>
        </w:tabs>
        <w:spacing w:before="134"/>
        <w:ind w:left="340"/>
      </w:pPr>
      <w:r>
        <w:rPr>
          <w:w w:val="105"/>
        </w:rPr>
        <w:tab/>
      </w:r>
      <w:r w:rsidR="00864B1C" w:rsidRPr="00D0617E">
        <w:rPr>
          <w:w w:val="105"/>
        </w:rPr>
        <w:t>Всего</w:t>
      </w:r>
      <w:r w:rsidR="00B77943">
        <w:rPr>
          <w:w w:val="105"/>
        </w:rPr>
        <w:t>17</w:t>
      </w:r>
      <w:r w:rsidR="00864B1C" w:rsidRPr="00D0617E">
        <w:rPr>
          <w:w w:val="105"/>
        </w:rPr>
        <w:t>час</w:t>
      </w:r>
      <w:r>
        <w:rPr>
          <w:w w:val="105"/>
        </w:rPr>
        <w:tab/>
      </w:r>
    </w:p>
    <w:tbl>
      <w:tblPr>
        <w:tblW w:w="1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27"/>
        <w:gridCol w:w="5245"/>
        <w:gridCol w:w="4252"/>
        <w:gridCol w:w="2552"/>
      </w:tblGrid>
      <w:tr w:rsidR="009B534E" w:rsidRPr="00D0617E" w:rsidTr="007B4AF5">
        <w:trPr>
          <w:trHeight w:val="1180"/>
        </w:trPr>
        <w:tc>
          <w:tcPr>
            <w:tcW w:w="15176" w:type="dxa"/>
            <w:gridSpan w:val="4"/>
            <w:tcBorders>
              <w:left w:val="single" w:sz="6" w:space="0" w:color="000000"/>
            </w:tcBorders>
            <w:vAlign w:val="center"/>
          </w:tcPr>
          <w:p w:rsidR="009B534E" w:rsidRPr="00D0617E" w:rsidRDefault="00B77943" w:rsidP="009B534E">
            <w:pPr>
              <w:pStyle w:val="af8"/>
              <w:spacing w:before="118"/>
              <w:ind w:left="340"/>
              <w:rPr>
                <w:b/>
                <w:w w:val="110"/>
              </w:rPr>
            </w:pPr>
            <w:bookmarkStart w:id="5" w:name="_TOC_250002"/>
            <w:bookmarkEnd w:id="5"/>
            <w:r>
              <w:rPr>
                <w:b/>
                <w:w w:val="110"/>
              </w:rPr>
              <w:t>8</w:t>
            </w:r>
            <w:r w:rsidR="009B534E" w:rsidRPr="00D0617E">
              <w:rPr>
                <w:b/>
                <w:w w:val="110"/>
              </w:rPr>
              <w:t xml:space="preserve"> класс</w:t>
            </w:r>
          </w:p>
          <w:p w:rsidR="009B534E" w:rsidRPr="00D0617E" w:rsidRDefault="009B534E" w:rsidP="009B534E">
            <w:pPr>
              <w:pStyle w:val="af8"/>
              <w:spacing w:before="118"/>
              <w:ind w:left="340"/>
            </w:pPr>
            <w:r w:rsidRPr="00D0617E">
              <w:rPr>
                <w:w w:val="110"/>
              </w:rPr>
              <w:t>1часвнеделю,всего—</w:t>
            </w:r>
            <w:r w:rsidR="00B77943">
              <w:rPr>
                <w:w w:val="110"/>
              </w:rPr>
              <w:t>17</w:t>
            </w:r>
            <w:r w:rsidR="00EC7B12">
              <w:rPr>
                <w:w w:val="110"/>
              </w:rPr>
              <w:t>часов</w:t>
            </w:r>
            <w:r w:rsidR="00B77943">
              <w:rPr>
                <w:w w:val="110"/>
              </w:rPr>
              <w:t>, 1 полугодие.</w:t>
            </w:r>
          </w:p>
          <w:p w:rsidR="009B534E" w:rsidRPr="00D0617E" w:rsidRDefault="009B534E" w:rsidP="00864B1C">
            <w:pPr>
              <w:pStyle w:val="TableParagraph"/>
              <w:ind w:left="113" w:right="113"/>
              <w:jc w:val="center"/>
              <w:rPr>
                <w:rFonts w:ascii="Times New Roman" w:hAnsi="Times New Roman" w:cs="Times New Roman"/>
                <w:b/>
                <w:sz w:val="24"/>
                <w:szCs w:val="24"/>
              </w:rPr>
            </w:pPr>
          </w:p>
        </w:tc>
      </w:tr>
      <w:tr w:rsidR="00864B1C" w:rsidRPr="00D0617E" w:rsidTr="009B534E">
        <w:trPr>
          <w:trHeight w:val="1180"/>
        </w:trPr>
        <w:tc>
          <w:tcPr>
            <w:tcW w:w="3127" w:type="dxa"/>
            <w:tcBorders>
              <w:left w:val="single" w:sz="6" w:space="0" w:color="000000"/>
            </w:tcBorders>
            <w:vAlign w:val="center"/>
          </w:tcPr>
          <w:p w:rsidR="00864B1C" w:rsidRPr="00D0617E" w:rsidRDefault="003E5DF7" w:rsidP="00864B1C">
            <w:pPr>
              <w:pStyle w:val="TableParagraph"/>
              <w:ind w:left="113" w:right="113"/>
              <w:jc w:val="center"/>
              <w:rPr>
                <w:rFonts w:ascii="Times New Roman" w:hAnsi="Times New Roman" w:cs="Times New Roman"/>
                <w:b/>
                <w:sz w:val="24"/>
                <w:szCs w:val="24"/>
              </w:rPr>
            </w:pPr>
            <w:r>
              <w:rPr>
                <w:rFonts w:ascii="Times New Roman" w:hAnsi="Times New Roman" w:cs="Times New Roman"/>
                <w:b/>
                <w:w w:val="105"/>
                <w:sz w:val="24"/>
                <w:szCs w:val="24"/>
              </w:rPr>
              <w:t>Темы</w:t>
            </w:r>
            <w:r w:rsidR="00864B1C" w:rsidRPr="00D0617E">
              <w:rPr>
                <w:rFonts w:ascii="Times New Roman" w:hAnsi="Times New Roman" w:cs="Times New Roman"/>
                <w:b/>
                <w:w w:val="105"/>
                <w:sz w:val="24"/>
                <w:szCs w:val="24"/>
              </w:rPr>
              <w:t xml:space="preserve">, </w:t>
            </w:r>
            <w:r w:rsidR="00864B1C" w:rsidRPr="00D0617E">
              <w:rPr>
                <w:rFonts w:ascii="Times New Roman" w:hAnsi="Times New Roman" w:cs="Times New Roman"/>
                <w:b/>
                <w:sz w:val="24"/>
                <w:szCs w:val="24"/>
              </w:rPr>
              <w:t xml:space="preserve">раскрывающие данный </w:t>
            </w:r>
            <w:r w:rsidR="00864B1C" w:rsidRPr="00D0617E">
              <w:rPr>
                <w:rFonts w:ascii="Times New Roman" w:hAnsi="Times New Roman" w:cs="Times New Roman"/>
                <w:b/>
                <w:w w:val="105"/>
                <w:sz w:val="24"/>
                <w:szCs w:val="24"/>
              </w:rPr>
              <w:t xml:space="preserve">раздел программы, </w:t>
            </w:r>
            <w:r w:rsidR="00864B1C" w:rsidRPr="00D0617E">
              <w:rPr>
                <w:rFonts w:ascii="Times New Roman" w:hAnsi="Times New Roman" w:cs="Times New Roman"/>
                <w:b/>
                <w:sz w:val="24"/>
                <w:szCs w:val="24"/>
              </w:rPr>
              <w:t>и количество часов, отводимое на их изучение</w:t>
            </w:r>
          </w:p>
        </w:tc>
        <w:tc>
          <w:tcPr>
            <w:tcW w:w="5245" w:type="dxa"/>
            <w:vAlign w:val="center"/>
          </w:tcPr>
          <w:p w:rsidR="00864B1C" w:rsidRPr="00D0617E" w:rsidRDefault="00864B1C" w:rsidP="00864B1C">
            <w:pPr>
              <w:pStyle w:val="TableParagraph"/>
              <w:ind w:left="113" w:right="113"/>
              <w:jc w:val="center"/>
              <w:rPr>
                <w:rFonts w:ascii="Times New Roman" w:hAnsi="Times New Roman" w:cs="Times New Roman"/>
                <w:b/>
                <w:sz w:val="24"/>
                <w:szCs w:val="24"/>
              </w:rPr>
            </w:pPr>
            <w:r w:rsidRPr="00D0617E">
              <w:rPr>
                <w:rFonts w:ascii="Times New Roman" w:hAnsi="Times New Roman" w:cs="Times New Roman"/>
                <w:b/>
                <w:sz w:val="24"/>
                <w:szCs w:val="24"/>
              </w:rPr>
              <w:t>Учебное содержание</w:t>
            </w:r>
          </w:p>
        </w:tc>
        <w:tc>
          <w:tcPr>
            <w:tcW w:w="4252" w:type="dxa"/>
            <w:vAlign w:val="center"/>
          </w:tcPr>
          <w:p w:rsidR="00864B1C" w:rsidRPr="00D0617E" w:rsidRDefault="00864B1C" w:rsidP="00864B1C">
            <w:pPr>
              <w:pStyle w:val="TableParagraph"/>
              <w:ind w:left="113" w:right="113"/>
              <w:jc w:val="center"/>
              <w:rPr>
                <w:rFonts w:ascii="Times New Roman" w:hAnsi="Times New Roman" w:cs="Times New Roman"/>
                <w:b/>
                <w:sz w:val="24"/>
                <w:szCs w:val="24"/>
              </w:rPr>
            </w:pPr>
            <w:r w:rsidRPr="00D0617E">
              <w:rPr>
                <w:rFonts w:ascii="Times New Roman" w:hAnsi="Times New Roman" w:cs="Times New Roman"/>
                <w:b/>
                <w:sz w:val="24"/>
                <w:szCs w:val="24"/>
              </w:rPr>
              <w:t>Основные виды деятельности учащихся при изучении темы (на уровне учебных действий)</w:t>
            </w:r>
          </w:p>
        </w:tc>
        <w:tc>
          <w:tcPr>
            <w:tcW w:w="2552" w:type="dxa"/>
            <w:vAlign w:val="center"/>
          </w:tcPr>
          <w:p w:rsidR="00864B1C" w:rsidRPr="00D0617E" w:rsidRDefault="00864B1C" w:rsidP="00864B1C">
            <w:pPr>
              <w:pStyle w:val="TableParagraph"/>
              <w:ind w:left="113" w:right="113"/>
              <w:jc w:val="center"/>
              <w:rPr>
                <w:rFonts w:ascii="Times New Roman" w:hAnsi="Times New Roman" w:cs="Times New Roman"/>
                <w:b/>
                <w:sz w:val="24"/>
                <w:szCs w:val="24"/>
              </w:rPr>
            </w:pPr>
            <w:r w:rsidRPr="00D0617E">
              <w:rPr>
                <w:rFonts w:ascii="Times New Roman" w:hAnsi="Times New Roman" w:cs="Times New Roman"/>
                <w:b/>
                <w:sz w:val="24"/>
                <w:szCs w:val="24"/>
              </w:rPr>
              <w:t>Основные направления воспитательной деятельности</w:t>
            </w:r>
          </w:p>
        </w:tc>
      </w:tr>
      <w:tr w:rsidR="00864B1C" w:rsidRPr="00D0617E" w:rsidTr="009B534E">
        <w:trPr>
          <w:trHeight w:val="1402"/>
        </w:trPr>
        <w:tc>
          <w:tcPr>
            <w:tcW w:w="3127" w:type="dxa"/>
            <w:tcBorders>
              <w:left w:val="single" w:sz="6" w:space="0" w:color="000000"/>
            </w:tcBorders>
          </w:tcPr>
          <w:p w:rsidR="00864B1C" w:rsidRPr="00DF3B34" w:rsidRDefault="00864B1C" w:rsidP="00864B1C">
            <w:pPr>
              <w:pStyle w:val="TableParagraph"/>
              <w:ind w:left="113" w:right="113"/>
              <w:rPr>
                <w:rFonts w:ascii="Times New Roman" w:hAnsi="Times New Roman" w:cs="Times New Roman"/>
                <w:sz w:val="24"/>
                <w:szCs w:val="24"/>
              </w:rPr>
            </w:pPr>
            <w:r w:rsidRPr="00DF3B34">
              <w:rPr>
                <w:rFonts w:ascii="Times New Roman" w:hAnsi="Times New Roman" w:cs="Times New Roman"/>
                <w:b/>
                <w:sz w:val="24"/>
                <w:szCs w:val="24"/>
              </w:rPr>
              <w:t xml:space="preserve">Тема 1.  </w:t>
            </w:r>
            <w:r w:rsidR="00215162" w:rsidRPr="00DF3B34">
              <w:rPr>
                <w:rFonts w:ascii="Times New Roman" w:hAnsi="Times New Roman"/>
                <w:b/>
                <w:bCs/>
                <w:i/>
                <w:iCs/>
                <w:color w:val="000000"/>
                <w:spacing w:val="-11"/>
                <w:sz w:val="24"/>
                <w:szCs w:val="24"/>
              </w:rPr>
              <w:t>Вв</w:t>
            </w:r>
            <w:r w:rsidR="00215162" w:rsidRPr="00DF3B34">
              <w:rPr>
                <w:rFonts w:ascii="Times New Roman" w:hAnsi="Times New Roman"/>
                <w:b/>
                <w:bCs/>
                <w:i/>
                <w:iCs/>
                <w:color w:val="000000"/>
                <w:spacing w:val="-13"/>
                <w:sz w:val="24"/>
                <w:szCs w:val="24"/>
              </w:rPr>
              <w:t>е</w:t>
            </w:r>
            <w:r w:rsidR="00215162" w:rsidRPr="00DF3B34">
              <w:rPr>
                <w:rFonts w:ascii="Times New Roman" w:hAnsi="Times New Roman"/>
                <w:b/>
                <w:bCs/>
                <w:i/>
                <w:iCs/>
                <w:color w:val="000000"/>
                <w:spacing w:val="-11"/>
                <w:sz w:val="24"/>
                <w:szCs w:val="24"/>
              </w:rPr>
              <w:t>д</w:t>
            </w:r>
            <w:r w:rsidR="00215162" w:rsidRPr="00DF3B34">
              <w:rPr>
                <w:rFonts w:ascii="Times New Roman" w:hAnsi="Times New Roman"/>
                <w:b/>
                <w:bCs/>
                <w:i/>
                <w:iCs/>
                <w:color w:val="000000"/>
                <w:spacing w:val="-13"/>
                <w:sz w:val="24"/>
                <w:szCs w:val="24"/>
              </w:rPr>
              <w:t>е</w:t>
            </w:r>
            <w:r w:rsidR="00215162" w:rsidRPr="00DF3B34">
              <w:rPr>
                <w:rFonts w:ascii="Times New Roman" w:hAnsi="Times New Roman"/>
                <w:b/>
                <w:bCs/>
                <w:i/>
                <w:iCs/>
                <w:color w:val="000000"/>
                <w:spacing w:val="-11"/>
                <w:sz w:val="24"/>
                <w:szCs w:val="24"/>
              </w:rPr>
              <w:t>ни</w:t>
            </w:r>
            <w:r w:rsidR="00215162" w:rsidRPr="00DF3B34">
              <w:rPr>
                <w:rFonts w:ascii="Times New Roman" w:hAnsi="Times New Roman"/>
                <w:b/>
                <w:bCs/>
                <w:i/>
                <w:iCs/>
                <w:color w:val="000000"/>
                <w:sz w:val="24"/>
                <w:szCs w:val="24"/>
              </w:rPr>
              <w:t xml:space="preserve">е в </w:t>
            </w:r>
            <w:r w:rsidR="00215162" w:rsidRPr="00DF3B34">
              <w:rPr>
                <w:rFonts w:ascii="Times New Roman" w:hAnsi="Times New Roman"/>
                <w:b/>
                <w:bCs/>
                <w:i/>
                <w:iCs/>
                <w:color w:val="000000"/>
                <w:spacing w:val="-11"/>
                <w:sz w:val="24"/>
                <w:szCs w:val="24"/>
              </w:rPr>
              <w:t>п</w:t>
            </w:r>
            <w:r w:rsidR="00215162" w:rsidRPr="00DF3B34">
              <w:rPr>
                <w:rFonts w:ascii="Times New Roman" w:hAnsi="Times New Roman"/>
                <w:b/>
                <w:bCs/>
                <w:i/>
                <w:iCs/>
                <w:color w:val="000000"/>
                <w:spacing w:val="-12"/>
                <w:sz w:val="24"/>
                <w:szCs w:val="24"/>
              </w:rPr>
              <w:t>р</w:t>
            </w:r>
            <w:r w:rsidR="00215162" w:rsidRPr="00DF3B34">
              <w:rPr>
                <w:rFonts w:ascii="Times New Roman" w:hAnsi="Times New Roman"/>
                <w:b/>
                <w:bCs/>
                <w:i/>
                <w:iCs/>
                <w:color w:val="000000"/>
                <w:spacing w:val="-13"/>
                <w:sz w:val="24"/>
                <w:szCs w:val="24"/>
              </w:rPr>
              <w:t>ед</w:t>
            </w:r>
            <w:r w:rsidR="00215162" w:rsidRPr="00DF3B34">
              <w:rPr>
                <w:rFonts w:ascii="Times New Roman" w:hAnsi="Times New Roman"/>
                <w:b/>
                <w:bCs/>
                <w:i/>
                <w:iCs/>
                <w:color w:val="000000"/>
                <w:spacing w:val="-11"/>
                <w:sz w:val="24"/>
                <w:szCs w:val="24"/>
              </w:rPr>
              <w:t>м</w:t>
            </w:r>
            <w:r w:rsidR="00215162" w:rsidRPr="00DF3B34">
              <w:rPr>
                <w:rFonts w:ascii="Times New Roman" w:hAnsi="Times New Roman"/>
                <w:b/>
                <w:bCs/>
                <w:i/>
                <w:iCs/>
                <w:color w:val="000000"/>
                <w:spacing w:val="-15"/>
                <w:sz w:val="24"/>
                <w:szCs w:val="24"/>
              </w:rPr>
              <w:t>е</w:t>
            </w:r>
            <w:r w:rsidR="00215162" w:rsidRPr="00DF3B34">
              <w:rPr>
                <w:rFonts w:ascii="Times New Roman" w:hAnsi="Times New Roman"/>
                <w:b/>
                <w:bCs/>
                <w:i/>
                <w:iCs/>
                <w:color w:val="000000"/>
                <w:sz w:val="24"/>
                <w:szCs w:val="24"/>
              </w:rPr>
              <w:t xml:space="preserve">т </w:t>
            </w:r>
            <w:r w:rsidR="00215162" w:rsidRPr="00DF3B34">
              <w:rPr>
                <w:rFonts w:ascii="Times New Roman" w:hAnsi="Times New Roman"/>
                <w:b/>
                <w:bCs/>
                <w:i/>
                <w:iCs/>
                <w:color w:val="000000"/>
                <w:spacing w:val="-13"/>
                <w:sz w:val="24"/>
                <w:szCs w:val="24"/>
              </w:rPr>
              <w:t>че</w:t>
            </w:r>
            <w:r w:rsidR="00215162" w:rsidRPr="00DF3B34">
              <w:rPr>
                <w:rFonts w:ascii="Times New Roman" w:hAnsi="Times New Roman"/>
                <w:b/>
                <w:bCs/>
                <w:i/>
                <w:iCs/>
                <w:color w:val="000000"/>
                <w:spacing w:val="-12"/>
                <w:sz w:val="24"/>
                <w:szCs w:val="24"/>
              </w:rPr>
              <w:t>р</w:t>
            </w:r>
            <w:r w:rsidR="00215162" w:rsidRPr="00DF3B34">
              <w:rPr>
                <w:rFonts w:ascii="Times New Roman" w:hAnsi="Times New Roman"/>
                <w:b/>
                <w:bCs/>
                <w:i/>
                <w:iCs/>
                <w:color w:val="000000"/>
                <w:spacing w:val="-11"/>
                <w:sz w:val="24"/>
                <w:szCs w:val="24"/>
              </w:rPr>
              <w:t>ч</w:t>
            </w:r>
            <w:r w:rsidR="00215162" w:rsidRPr="00DF3B34">
              <w:rPr>
                <w:rFonts w:ascii="Times New Roman" w:hAnsi="Times New Roman"/>
                <w:b/>
                <w:bCs/>
                <w:i/>
                <w:iCs/>
                <w:color w:val="000000"/>
                <w:spacing w:val="-13"/>
                <w:sz w:val="24"/>
                <w:szCs w:val="24"/>
              </w:rPr>
              <w:t>е</w:t>
            </w:r>
            <w:r w:rsidR="00215162" w:rsidRPr="00DF3B34">
              <w:rPr>
                <w:rFonts w:ascii="Times New Roman" w:hAnsi="Times New Roman"/>
                <w:b/>
                <w:bCs/>
                <w:i/>
                <w:iCs/>
                <w:color w:val="000000"/>
                <w:spacing w:val="-11"/>
                <w:sz w:val="24"/>
                <w:szCs w:val="24"/>
              </w:rPr>
              <w:t>ни</w:t>
            </w:r>
            <w:r w:rsidR="00215162" w:rsidRPr="00DF3B34">
              <w:rPr>
                <w:rFonts w:ascii="Times New Roman" w:hAnsi="Times New Roman"/>
                <w:b/>
                <w:bCs/>
                <w:i/>
                <w:iCs/>
                <w:color w:val="000000"/>
                <w:sz w:val="24"/>
                <w:szCs w:val="24"/>
              </w:rPr>
              <w:t>я</w:t>
            </w:r>
            <w:r w:rsidR="00215162" w:rsidRPr="00DF3B34">
              <w:rPr>
                <w:rFonts w:ascii="Times New Roman" w:hAnsi="Times New Roman"/>
                <w:b/>
                <w:bCs/>
                <w:i/>
                <w:iCs/>
                <w:color w:val="000000"/>
                <w:spacing w:val="-13"/>
                <w:sz w:val="24"/>
                <w:szCs w:val="24"/>
              </w:rPr>
              <w:t>(</w:t>
            </w:r>
            <w:r w:rsidR="00215162" w:rsidRPr="00DF3B34">
              <w:rPr>
                <w:rFonts w:ascii="Times New Roman" w:hAnsi="Times New Roman"/>
                <w:b/>
                <w:bCs/>
                <w:i/>
                <w:iCs/>
                <w:color w:val="000000"/>
                <w:sz w:val="24"/>
                <w:szCs w:val="24"/>
              </w:rPr>
              <w:t>1</w:t>
            </w:r>
            <w:r w:rsidR="00215162" w:rsidRPr="00DF3B34">
              <w:rPr>
                <w:rFonts w:ascii="Times New Roman" w:hAnsi="Times New Roman"/>
                <w:b/>
                <w:bCs/>
                <w:i/>
                <w:iCs/>
                <w:color w:val="000000"/>
                <w:spacing w:val="-13"/>
                <w:sz w:val="24"/>
                <w:szCs w:val="24"/>
              </w:rPr>
              <w:t>ч</w:t>
            </w:r>
            <w:r w:rsidR="00215162" w:rsidRPr="00DF3B34">
              <w:rPr>
                <w:rFonts w:ascii="Times New Roman" w:hAnsi="Times New Roman"/>
                <w:b/>
                <w:bCs/>
                <w:i/>
                <w:iCs/>
                <w:color w:val="000000"/>
                <w:spacing w:val="-12"/>
                <w:sz w:val="24"/>
                <w:szCs w:val="24"/>
              </w:rPr>
              <w:t>а</w:t>
            </w:r>
            <w:r w:rsidR="00215162" w:rsidRPr="00DF3B34">
              <w:rPr>
                <w:rFonts w:ascii="Times New Roman" w:hAnsi="Times New Roman"/>
                <w:b/>
                <w:bCs/>
                <w:i/>
                <w:iCs/>
                <w:color w:val="000000"/>
                <w:spacing w:val="-13"/>
                <w:sz w:val="24"/>
                <w:szCs w:val="24"/>
              </w:rPr>
              <w:t>с</w:t>
            </w:r>
            <w:r w:rsidR="00215162" w:rsidRPr="00DF3B34">
              <w:rPr>
                <w:rFonts w:ascii="Times New Roman" w:hAnsi="Times New Roman"/>
                <w:b/>
                <w:bCs/>
                <w:i/>
                <w:iCs/>
                <w:color w:val="000000"/>
                <w:spacing w:val="-12"/>
                <w:sz w:val="24"/>
                <w:szCs w:val="24"/>
              </w:rPr>
              <w:t>.)</w:t>
            </w:r>
          </w:p>
        </w:tc>
        <w:tc>
          <w:tcPr>
            <w:tcW w:w="5245" w:type="dxa"/>
          </w:tcPr>
          <w:p w:rsidR="001E44BF" w:rsidRPr="003E4C08" w:rsidRDefault="001E44BF" w:rsidP="001E44BF">
            <w:pPr>
              <w:pStyle w:val="c3"/>
              <w:shd w:val="clear" w:color="auto" w:fill="FFFFFF"/>
              <w:spacing w:before="0" w:beforeAutospacing="0" w:after="0" w:afterAutospacing="0"/>
              <w:rPr>
                <w:rFonts w:ascii="Calibri" w:hAnsi="Calibri" w:cs="Calibri"/>
                <w:color w:val="000000"/>
              </w:rPr>
            </w:pPr>
            <w:r w:rsidRPr="003E4C08">
              <w:rPr>
                <w:rStyle w:val="c1"/>
                <w:color w:val="000000"/>
              </w:rPr>
              <w:t>Исторические сведения о развитии чертежей. Значение получаемых на уроке черчения графических знаний</w:t>
            </w:r>
          </w:p>
          <w:p w:rsidR="001E44BF" w:rsidRDefault="001E44BF" w:rsidP="001E44BF">
            <w:pPr>
              <w:pStyle w:val="c3"/>
              <w:shd w:val="clear" w:color="auto" w:fill="FFFFFF"/>
              <w:spacing w:before="0" w:beforeAutospacing="0" w:after="0" w:afterAutospacing="0"/>
              <w:rPr>
                <w:color w:val="000000"/>
              </w:rPr>
            </w:pPr>
            <w:r w:rsidRPr="003E4C08">
              <w:rPr>
                <w:rStyle w:val="c1"/>
                <w:color w:val="000000"/>
              </w:rPr>
              <w:t>для отображения и передачи информации в предметном мире и взаимном общении людей.</w:t>
            </w:r>
            <w:r w:rsidR="00757142" w:rsidRPr="00C33645">
              <w:rPr>
                <w:color w:val="000000"/>
              </w:rPr>
              <w:t xml:space="preserve"> Значение графического изображения в производственной деятельности человека (построения и перспективы).</w:t>
            </w:r>
          </w:p>
          <w:p w:rsidR="00757142" w:rsidRPr="003E4C08" w:rsidRDefault="00757142" w:rsidP="001E44BF">
            <w:pPr>
              <w:pStyle w:val="c3"/>
              <w:shd w:val="clear" w:color="auto" w:fill="FFFFFF"/>
              <w:spacing w:before="0" w:beforeAutospacing="0" w:after="0" w:afterAutospacing="0"/>
              <w:rPr>
                <w:rFonts w:ascii="Calibri" w:hAnsi="Calibri" w:cs="Calibri"/>
                <w:color w:val="000000"/>
              </w:rPr>
            </w:pPr>
            <w:r w:rsidRPr="00C33645">
              <w:rPr>
                <w:color w:val="000000"/>
              </w:rPr>
              <w:t>История возникновения графических способов изображения и чертежа.</w:t>
            </w:r>
          </w:p>
          <w:p w:rsidR="001E44BF" w:rsidRDefault="001E44BF" w:rsidP="001E44BF">
            <w:pPr>
              <w:pStyle w:val="c3"/>
              <w:shd w:val="clear" w:color="auto" w:fill="FFFFFF"/>
              <w:spacing w:before="0" w:beforeAutospacing="0" w:after="0" w:afterAutospacing="0"/>
              <w:rPr>
                <w:rStyle w:val="c1"/>
                <w:color w:val="000000"/>
              </w:rPr>
            </w:pPr>
            <w:r w:rsidRPr="003E4C08">
              <w:rPr>
                <w:rStyle w:val="c1"/>
                <w:color w:val="000000"/>
              </w:rPr>
              <w:t>Сведения о чертежных инструментах, материалах и принадлежностях, правилах пользования ими.</w:t>
            </w:r>
          </w:p>
          <w:p w:rsidR="00757142" w:rsidRDefault="00757142" w:rsidP="001E44BF">
            <w:pPr>
              <w:pStyle w:val="c3"/>
              <w:shd w:val="clear" w:color="auto" w:fill="FFFFFF"/>
              <w:spacing w:before="0" w:beforeAutospacing="0" w:after="0" w:afterAutospacing="0"/>
              <w:rPr>
                <w:rStyle w:val="c1"/>
              </w:rPr>
            </w:pPr>
          </w:p>
          <w:p w:rsidR="00864B1C" w:rsidRPr="00D0617E" w:rsidRDefault="00864B1C" w:rsidP="00757142">
            <w:pPr>
              <w:pStyle w:val="c3"/>
              <w:shd w:val="clear" w:color="auto" w:fill="FFFFFF"/>
              <w:spacing w:before="0" w:beforeAutospacing="0" w:after="0" w:afterAutospacing="0"/>
              <w:rPr>
                <w:w w:val="110"/>
              </w:rPr>
            </w:pPr>
          </w:p>
        </w:tc>
        <w:tc>
          <w:tcPr>
            <w:tcW w:w="4252" w:type="dxa"/>
          </w:tcPr>
          <w:p w:rsidR="003A5367" w:rsidRPr="003A5367" w:rsidRDefault="003A5367" w:rsidP="003A5367">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i/>
                <w:iCs/>
                <w:sz w:val="24"/>
                <w:szCs w:val="24"/>
              </w:rPr>
              <w:t>Аналитическая деятельность:</w:t>
            </w:r>
          </w:p>
          <w:p w:rsidR="003A5367" w:rsidRPr="003A5367" w:rsidRDefault="003A5367" w:rsidP="003A5367">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Ознакомиться:</w:t>
            </w:r>
          </w:p>
          <w:p w:rsidR="003A5367" w:rsidRPr="003A5367" w:rsidRDefault="003A5367" w:rsidP="003A5367">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с новым предметом, его назначением и задачами;</w:t>
            </w:r>
          </w:p>
          <w:p w:rsidR="003A5367" w:rsidRPr="003A5367" w:rsidRDefault="003A5367" w:rsidP="003A5367">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историей развития чертежей;</w:t>
            </w:r>
          </w:p>
          <w:p w:rsidR="003A5367" w:rsidRPr="003A5367" w:rsidRDefault="003A5367" w:rsidP="003A5367">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графическими изображениями;</w:t>
            </w:r>
          </w:p>
          <w:p w:rsidR="003A5367" w:rsidRPr="003A5367" w:rsidRDefault="003A5367" w:rsidP="003A5367">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чертёжными инструментами, принадлежностями и материалами для выполнения чертежей.</w:t>
            </w:r>
          </w:p>
          <w:p w:rsidR="003A5367" w:rsidRPr="003A5367" w:rsidRDefault="003A5367" w:rsidP="003A5367">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i/>
                <w:iCs/>
                <w:sz w:val="24"/>
                <w:szCs w:val="24"/>
              </w:rPr>
              <w:t>Практическая деятельность:</w:t>
            </w:r>
          </w:p>
          <w:p w:rsidR="003A5367" w:rsidRPr="003A5367" w:rsidRDefault="003A5367" w:rsidP="003A5367">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Рационально использовать чертёжные инструменты;</w:t>
            </w:r>
          </w:p>
          <w:p w:rsidR="003A5367" w:rsidRPr="003A5367" w:rsidRDefault="003A5367" w:rsidP="003A5367">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вырабатывать навыки работы с чертёжными инструментами;</w:t>
            </w:r>
          </w:p>
          <w:p w:rsidR="003A5367" w:rsidRPr="003A5367" w:rsidRDefault="003A5367" w:rsidP="003A5367">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правильно организовывать рабочее место;</w:t>
            </w:r>
          </w:p>
          <w:p w:rsidR="00864B1C" w:rsidRPr="00D0617E" w:rsidRDefault="00864B1C" w:rsidP="00D540EA">
            <w:pPr>
              <w:pStyle w:val="ad"/>
              <w:spacing w:after="0"/>
              <w:ind w:left="-44"/>
              <w:contextualSpacing/>
              <w:jc w:val="both"/>
              <w:rPr>
                <w:rFonts w:ascii="Times New Roman" w:hAnsi="Times New Roman"/>
                <w:sz w:val="24"/>
                <w:szCs w:val="24"/>
              </w:rPr>
            </w:pPr>
          </w:p>
        </w:tc>
        <w:tc>
          <w:tcPr>
            <w:tcW w:w="2552" w:type="dxa"/>
          </w:tcPr>
          <w:p w:rsidR="00864B1C" w:rsidRPr="00D0617E" w:rsidRDefault="00864B1C" w:rsidP="00864B1C">
            <w:pPr>
              <w:pStyle w:val="TableParagraph"/>
              <w:ind w:left="113" w:right="113"/>
              <w:rPr>
                <w:rFonts w:ascii="Times New Roman" w:hAnsi="Times New Roman" w:cs="Times New Roman"/>
                <w:sz w:val="24"/>
                <w:szCs w:val="24"/>
              </w:rPr>
            </w:pPr>
            <w:r w:rsidRPr="00D0617E">
              <w:rPr>
                <w:rFonts w:ascii="Times New Roman" w:hAnsi="Times New Roman" w:cs="Times New Roman"/>
                <w:sz w:val="24"/>
                <w:szCs w:val="24"/>
              </w:rPr>
              <w:t>Патриотическое воспитание, ценности научного познания, формирование культуры здоровья, трудовое воспитание</w:t>
            </w:r>
          </w:p>
          <w:p w:rsidR="00864B1C" w:rsidRPr="00D0617E" w:rsidRDefault="00864B1C" w:rsidP="00864B1C">
            <w:pPr>
              <w:pStyle w:val="TableParagraph"/>
              <w:ind w:left="113" w:right="113"/>
              <w:rPr>
                <w:rFonts w:ascii="Times New Roman" w:hAnsi="Times New Roman" w:cs="Times New Roman"/>
                <w:sz w:val="24"/>
                <w:szCs w:val="24"/>
              </w:rPr>
            </w:pPr>
          </w:p>
        </w:tc>
      </w:tr>
      <w:tr w:rsidR="00864B1C" w:rsidRPr="00D0617E" w:rsidTr="009B534E">
        <w:trPr>
          <w:trHeight w:val="1402"/>
        </w:trPr>
        <w:tc>
          <w:tcPr>
            <w:tcW w:w="3127" w:type="dxa"/>
            <w:tcBorders>
              <w:left w:val="single" w:sz="6" w:space="0" w:color="000000"/>
            </w:tcBorders>
          </w:tcPr>
          <w:p w:rsidR="00864B1C" w:rsidRPr="00DF3B34" w:rsidRDefault="00864B1C" w:rsidP="00864B1C">
            <w:pPr>
              <w:pStyle w:val="TableParagraph"/>
              <w:ind w:left="113" w:right="113"/>
              <w:rPr>
                <w:rFonts w:ascii="Times New Roman" w:hAnsi="Times New Roman" w:cs="Times New Roman"/>
                <w:b/>
                <w:sz w:val="24"/>
                <w:szCs w:val="24"/>
              </w:rPr>
            </w:pPr>
            <w:r w:rsidRPr="00DF3B34">
              <w:rPr>
                <w:rFonts w:ascii="Times New Roman" w:hAnsi="Times New Roman" w:cs="Times New Roman"/>
                <w:b/>
                <w:sz w:val="24"/>
                <w:szCs w:val="24"/>
              </w:rPr>
              <w:lastRenderedPageBreak/>
              <w:t xml:space="preserve">Тема 2. </w:t>
            </w:r>
            <w:r w:rsidR="007A00C5" w:rsidRPr="00DF3B34">
              <w:rPr>
                <w:rFonts w:ascii="Times New Roman" w:hAnsi="Times New Roman"/>
                <w:b/>
                <w:bCs/>
                <w:i/>
                <w:iCs/>
                <w:color w:val="000000"/>
                <w:spacing w:val="-7"/>
                <w:sz w:val="24"/>
                <w:szCs w:val="24"/>
              </w:rPr>
              <w:t>Пр</w:t>
            </w:r>
            <w:r w:rsidR="007A00C5" w:rsidRPr="00DF3B34">
              <w:rPr>
                <w:rFonts w:ascii="Times New Roman" w:hAnsi="Times New Roman"/>
                <w:b/>
                <w:bCs/>
                <w:i/>
                <w:iCs/>
                <w:color w:val="000000"/>
                <w:spacing w:val="-10"/>
                <w:sz w:val="24"/>
                <w:szCs w:val="24"/>
              </w:rPr>
              <w:t>а</w:t>
            </w:r>
            <w:r w:rsidR="007A00C5" w:rsidRPr="00DF3B34">
              <w:rPr>
                <w:rFonts w:ascii="Times New Roman" w:hAnsi="Times New Roman"/>
                <w:b/>
                <w:bCs/>
                <w:i/>
                <w:iCs/>
                <w:color w:val="000000"/>
                <w:spacing w:val="-9"/>
                <w:sz w:val="24"/>
                <w:szCs w:val="24"/>
              </w:rPr>
              <w:t>в</w:t>
            </w:r>
            <w:r w:rsidR="007A00C5" w:rsidRPr="00DF3B34">
              <w:rPr>
                <w:rFonts w:ascii="Times New Roman" w:hAnsi="Times New Roman"/>
                <w:b/>
                <w:bCs/>
                <w:i/>
                <w:iCs/>
                <w:color w:val="000000"/>
                <w:spacing w:val="-6"/>
                <w:sz w:val="24"/>
                <w:szCs w:val="24"/>
              </w:rPr>
              <w:t>и</w:t>
            </w:r>
            <w:r w:rsidR="007A00C5" w:rsidRPr="00DF3B34">
              <w:rPr>
                <w:rFonts w:ascii="Times New Roman" w:hAnsi="Times New Roman"/>
                <w:b/>
                <w:bCs/>
                <w:i/>
                <w:iCs/>
                <w:color w:val="000000"/>
                <w:spacing w:val="-8"/>
                <w:sz w:val="24"/>
                <w:szCs w:val="24"/>
              </w:rPr>
              <w:t>л</w:t>
            </w:r>
            <w:r w:rsidR="007A00C5" w:rsidRPr="00DF3B34">
              <w:rPr>
                <w:rFonts w:ascii="Times New Roman" w:hAnsi="Times New Roman"/>
                <w:b/>
                <w:bCs/>
                <w:i/>
                <w:iCs/>
                <w:color w:val="000000"/>
                <w:sz w:val="24"/>
                <w:szCs w:val="24"/>
              </w:rPr>
              <w:t xml:space="preserve">а </w:t>
            </w:r>
            <w:r w:rsidR="007A00C5" w:rsidRPr="00DF3B34">
              <w:rPr>
                <w:rFonts w:ascii="Times New Roman" w:hAnsi="Times New Roman"/>
                <w:b/>
                <w:bCs/>
                <w:i/>
                <w:iCs/>
                <w:color w:val="000000"/>
                <w:spacing w:val="-7"/>
                <w:sz w:val="24"/>
                <w:szCs w:val="24"/>
              </w:rPr>
              <w:t>о</w:t>
            </w:r>
            <w:r w:rsidR="007A00C5" w:rsidRPr="00DF3B34">
              <w:rPr>
                <w:rFonts w:ascii="Times New Roman" w:hAnsi="Times New Roman"/>
                <w:b/>
                <w:bCs/>
                <w:i/>
                <w:iCs/>
                <w:color w:val="000000"/>
                <w:spacing w:val="-9"/>
                <w:sz w:val="24"/>
                <w:szCs w:val="24"/>
              </w:rPr>
              <w:t>ф</w:t>
            </w:r>
            <w:r w:rsidR="007A00C5" w:rsidRPr="00DF3B34">
              <w:rPr>
                <w:rFonts w:ascii="Times New Roman" w:hAnsi="Times New Roman"/>
                <w:b/>
                <w:bCs/>
                <w:i/>
                <w:iCs/>
                <w:color w:val="000000"/>
                <w:spacing w:val="-7"/>
                <w:sz w:val="24"/>
                <w:szCs w:val="24"/>
              </w:rPr>
              <w:t>о</w:t>
            </w:r>
            <w:r w:rsidR="007A00C5" w:rsidRPr="00DF3B34">
              <w:rPr>
                <w:rFonts w:ascii="Times New Roman" w:hAnsi="Times New Roman"/>
                <w:b/>
                <w:bCs/>
                <w:i/>
                <w:iCs/>
                <w:color w:val="000000"/>
                <w:spacing w:val="-10"/>
                <w:sz w:val="24"/>
                <w:szCs w:val="24"/>
              </w:rPr>
              <w:t>р</w:t>
            </w:r>
            <w:r w:rsidR="007A00C5" w:rsidRPr="00DF3B34">
              <w:rPr>
                <w:rFonts w:ascii="Times New Roman" w:hAnsi="Times New Roman"/>
                <w:b/>
                <w:bCs/>
                <w:i/>
                <w:iCs/>
                <w:color w:val="000000"/>
                <w:spacing w:val="-6"/>
                <w:sz w:val="24"/>
                <w:szCs w:val="24"/>
              </w:rPr>
              <w:t>м</w:t>
            </w:r>
            <w:r w:rsidR="007A00C5" w:rsidRPr="00DF3B34">
              <w:rPr>
                <w:rFonts w:ascii="Times New Roman" w:hAnsi="Times New Roman"/>
                <w:b/>
                <w:bCs/>
                <w:i/>
                <w:iCs/>
                <w:color w:val="000000"/>
                <w:spacing w:val="-8"/>
                <w:sz w:val="24"/>
                <w:szCs w:val="24"/>
              </w:rPr>
              <w:t>л</w:t>
            </w:r>
            <w:r w:rsidR="007A00C5" w:rsidRPr="00DF3B34">
              <w:rPr>
                <w:rFonts w:ascii="Times New Roman" w:hAnsi="Times New Roman"/>
                <w:b/>
                <w:bCs/>
                <w:i/>
                <w:iCs/>
                <w:color w:val="000000"/>
                <w:spacing w:val="-11"/>
                <w:sz w:val="24"/>
                <w:szCs w:val="24"/>
              </w:rPr>
              <w:t>е</w:t>
            </w:r>
            <w:r w:rsidR="007A00C5" w:rsidRPr="00DF3B34">
              <w:rPr>
                <w:rFonts w:ascii="Times New Roman" w:hAnsi="Times New Roman"/>
                <w:b/>
                <w:bCs/>
                <w:i/>
                <w:iCs/>
                <w:color w:val="000000"/>
                <w:spacing w:val="-6"/>
                <w:sz w:val="24"/>
                <w:szCs w:val="24"/>
              </w:rPr>
              <w:t>н</w:t>
            </w:r>
            <w:r w:rsidR="007A00C5" w:rsidRPr="00DF3B34">
              <w:rPr>
                <w:rFonts w:ascii="Times New Roman" w:hAnsi="Times New Roman"/>
                <w:b/>
                <w:bCs/>
                <w:i/>
                <w:iCs/>
                <w:color w:val="000000"/>
                <w:spacing w:val="-9"/>
                <w:sz w:val="24"/>
                <w:szCs w:val="24"/>
              </w:rPr>
              <w:t>и</w:t>
            </w:r>
            <w:r w:rsidR="007A00C5" w:rsidRPr="00DF3B34">
              <w:rPr>
                <w:rFonts w:ascii="Times New Roman" w:hAnsi="Times New Roman"/>
                <w:b/>
                <w:bCs/>
                <w:i/>
                <w:iCs/>
                <w:color w:val="000000"/>
                <w:sz w:val="24"/>
                <w:szCs w:val="24"/>
              </w:rPr>
              <w:t xml:space="preserve">я </w:t>
            </w:r>
            <w:r w:rsidR="007A00C5" w:rsidRPr="00DF3B34">
              <w:rPr>
                <w:rFonts w:ascii="Times New Roman" w:hAnsi="Times New Roman"/>
                <w:b/>
                <w:bCs/>
                <w:i/>
                <w:iCs/>
                <w:color w:val="000000"/>
                <w:spacing w:val="-8"/>
                <w:sz w:val="24"/>
                <w:szCs w:val="24"/>
              </w:rPr>
              <w:t>ч</w:t>
            </w:r>
            <w:r w:rsidR="007A00C5" w:rsidRPr="00DF3B34">
              <w:rPr>
                <w:rFonts w:ascii="Times New Roman" w:hAnsi="Times New Roman"/>
                <w:b/>
                <w:bCs/>
                <w:i/>
                <w:iCs/>
                <w:color w:val="000000"/>
                <w:spacing w:val="-11"/>
                <w:sz w:val="24"/>
                <w:szCs w:val="24"/>
              </w:rPr>
              <w:t>е</w:t>
            </w:r>
            <w:r w:rsidR="007A00C5" w:rsidRPr="00DF3B34">
              <w:rPr>
                <w:rFonts w:ascii="Times New Roman" w:hAnsi="Times New Roman"/>
                <w:b/>
                <w:bCs/>
                <w:i/>
                <w:iCs/>
                <w:color w:val="000000"/>
                <w:spacing w:val="-10"/>
                <w:sz w:val="24"/>
                <w:szCs w:val="24"/>
              </w:rPr>
              <w:t>р</w:t>
            </w:r>
            <w:r w:rsidR="007A00C5" w:rsidRPr="00DF3B34">
              <w:rPr>
                <w:rFonts w:ascii="Times New Roman" w:hAnsi="Times New Roman"/>
                <w:b/>
                <w:bCs/>
                <w:i/>
                <w:iCs/>
                <w:color w:val="000000"/>
                <w:spacing w:val="-4"/>
                <w:sz w:val="24"/>
                <w:szCs w:val="24"/>
              </w:rPr>
              <w:t>т</w:t>
            </w:r>
            <w:r w:rsidR="007A00C5" w:rsidRPr="00DF3B34">
              <w:rPr>
                <w:rFonts w:ascii="Times New Roman" w:hAnsi="Times New Roman"/>
                <w:b/>
                <w:bCs/>
                <w:i/>
                <w:iCs/>
                <w:color w:val="000000"/>
                <w:spacing w:val="-8"/>
                <w:sz w:val="24"/>
                <w:szCs w:val="24"/>
              </w:rPr>
              <w:t>еж</w:t>
            </w:r>
            <w:r w:rsidR="007A00C5" w:rsidRPr="00DF3B34">
              <w:rPr>
                <w:rFonts w:ascii="Times New Roman" w:hAnsi="Times New Roman"/>
                <w:b/>
                <w:bCs/>
                <w:i/>
                <w:iCs/>
                <w:color w:val="000000"/>
                <w:spacing w:val="-11"/>
                <w:sz w:val="24"/>
                <w:szCs w:val="24"/>
              </w:rPr>
              <w:t>е</w:t>
            </w:r>
            <w:r w:rsidR="007A00C5" w:rsidRPr="00DF3B34">
              <w:rPr>
                <w:rFonts w:ascii="Times New Roman" w:hAnsi="Times New Roman"/>
                <w:b/>
                <w:bCs/>
                <w:i/>
                <w:iCs/>
                <w:color w:val="000000"/>
                <w:sz w:val="24"/>
                <w:szCs w:val="24"/>
              </w:rPr>
              <w:t>й</w:t>
            </w:r>
            <w:r w:rsidR="007A00C5" w:rsidRPr="00DF3B34">
              <w:rPr>
                <w:rFonts w:ascii="Times New Roman" w:hAnsi="Times New Roman"/>
                <w:b/>
                <w:bCs/>
                <w:i/>
                <w:iCs/>
                <w:color w:val="000000"/>
                <w:spacing w:val="-8"/>
                <w:sz w:val="24"/>
                <w:szCs w:val="24"/>
              </w:rPr>
              <w:t>(</w:t>
            </w:r>
            <w:r w:rsidR="007A00C5" w:rsidRPr="00DF3B34">
              <w:rPr>
                <w:rFonts w:ascii="Times New Roman" w:hAnsi="Times New Roman"/>
                <w:b/>
                <w:bCs/>
                <w:i/>
                <w:iCs/>
                <w:color w:val="000000"/>
                <w:sz w:val="24"/>
                <w:szCs w:val="24"/>
              </w:rPr>
              <w:t>3</w:t>
            </w:r>
            <w:r w:rsidR="007A00C5" w:rsidRPr="00DF3B34">
              <w:rPr>
                <w:rFonts w:ascii="Times New Roman" w:hAnsi="Times New Roman"/>
                <w:b/>
                <w:bCs/>
                <w:i/>
                <w:iCs/>
                <w:color w:val="000000"/>
                <w:spacing w:val="-8"/>
                <w:sz w:val="24"/>
                <w:szCs w:val="24"/>
              </w:rPr>
              <w:t>ч</w:t>
            </w:r>
            <w:r w:rsidR="007A00C5" w:rsidRPr="00DF3B34">
              <w:rPr>
                <w:rFonts w:ascii="Times New Roman" w:hAnsi="Times New Roman"/>
                <w:b/>
                <w:bCs/>
                <w:i/>
                <w:iCs/>
                <w:color w:val="000000"/>
                <w:spacing w:val="-7"/>
                <w:sz w:val="24"/>
                <w:szCs w:val="24"/>
              </w:rPr>
              <w:t>а</w:t>
            </w:r>
            <w:r w:rsidR="007A00C5" w:rsidRPr="00DF3B34">
              <w:rPr>
                <w:rFonts w:ascii="Times New Roman" w:hAnsi="Times New Roman"/>
                <w:b/>
                <w:bCs/>
                <w:i/>
                <w:iCs/>
                <w:color w:val="000000"/>
                <w:spacing w:val="-8"/>
                <w:sz w:val="24"/>
                <w:szCs w:val="24"/>
              </w:rPr>
              <w:t>с</w:t>
            </w:r>
            <w:r w:rsidR="007A00C5" w:rsidRPr="00DF3B34">
              <w:rPr>
                <w:rFonts w:ascii="Times New Roman" w:hAnsi="Times New Roman"/>
                <w:b/>
                <w:bCs/>
                <w:i/>
                <w:iCs/>
                <w:color w:val="000000"/>
                <w:spacing w:val="-7"/>
                <w:sz w:val="24"/>
                <w:szCs w:val="24"/>
              </w:rPr>
              <w:t>.)</w:t>
            </w:r>
            <w:r w:rsidR="007A00C5" w:rsidRPr="00DF3B34">
              <w:rPr>
                <w:rFonts w:ascii="Times New Roman" w:hAnsi="Times New Roman"/>
                <w:b/>
                <w:bCs/>
                <w:i/>
                <w:iCs/>
                <w:color w:val="000000"/>
                <w:sz w:val="24"/>
                <w:szCs w:val="24"/>
              </w:rPr>
              <w:t>:</w:t>
            </w:r>
          </w:p>
        </w:tc>
        <w:tc>
          <w:tcPr>
            <w:tcW w:w="5245" w:type="dxa"/>
          </w:tcPr>
          <w:p w:rsidR="003E4C08" w:rsidRPr="003E4C08" w:rsidRDefault="00107C76" w:rsidP="003E4C08">
            <w:pPr>
              <w:pStyle w:val="c3"/>
              <w:shd w:val="clear" w:color="auto" w:fill="FFFFFF"/>
              <w:spacing w:before="0" w:beforeAutospacing="0" w:after="0" w:afterAutospacing="0"/>
              <w:rPr>
                <w:rFonts w:ascii="Calibri" w:hAnsi="Calibri" w:cs="Calibri"/>
                <w:color w:val="000000"/>
              </w:rPr>
            </w:pPr>
            <w:r>
              <w:t>Понятие о стандартах. Правила оформления чертежей. Форматы, масштабы, шрифты, виды линий</w:t>
            </w:r>
            <w:r w:rsidR="001E44BF" w:rsidRPr="003E4C08">
              <w:rPr>
                <w:color w:val="000000"/>
                <w:shd w:val="clear" w:color="auto" w:fill="FFFFFF"/>
              </w:rPr>
              <w:t>. Правила оформления чертежей</w:t>
            </w:r>
            <w:r w:rsidR="003E4C08" w:rsidRPr="003E4C08">
              <w:rPr>
                <w:rStyle w:val="c1"/>
                <w:color w:val="000000"/>
              </w:rPr>
              <w:t xml:space="preserve"> Форматы: назначение, размер формата А4.</w:t>
            </w:r>
          </w:p>
          <w:p w:rsidR="003E4C08" w:rsidRPr="003E4C08" w:rsidRDefault="003E4C08" w:rsidP="003E4C08">
            <w:pPr>
              <w:pStyle w:val="c3"/>
              <w:shd w:val="clear" w:color="auto" w:fill="FFFFFF"/>
              <w:spacing w:before="0" w:beforeAutospacing="0" w:after="0" w:afterAutospacing="0"/>
              <w:rPr>
                <w:rFonts w:ascii="Calibri" w:hAnsi="Calibri" w:cs="Calibri"/>
                <w:color w:val="000000"/>
              </w:rPr>
            </w:pPr>
            <w:r w:rsidRPr="003E4C08">
              <w:rPr>
                <w:rStyle w:val="c1"/>
                <w:color w:val="000000"/>
              </w:rPr>
              <w:t>Основная надпись: назначение, размеры, графы надписи, расположение на чертеже.</w:t>
            </w:r>
          </w:p>
          <w:p w:rsidR="003E4C08" w:rsidRPr="003E4C08" w:rsidRDefault="003E4C08" w:rsidP="003E4C08">
            <w:pPr>
              <w:pStyle w:val="c3"/>
              <w:shd w:val="clear" w:color="auto" w:fill="FFFFFF"/>
              <w:spacing w:before="0" w:beforeAutospacing="0" w:after="0" w:afterAutospacing="0"/>
              <w:rPr>
                <w:rFonts w:ascii="Calibri" w:hAnsi="Calibri" w:cs="Calibri"/>
                <w:color w:val="000000"/>
              </w:rPr>
            </w:pPr>
            <w:r w:rsidRPr="003E4C08">
              <w:rPr>
                <w:rStyle w:val="c1"/>
                <w:color w:val="000000"/>
              </w:rPr>
              <w:t>Линии: сплошная толстая основная, штриховая, сплошная тонкая, сплошная волнистая, штрихпунктирная.</w:t>
            </w:r>
          </w:p>
          <w:p w:rsidR="00864B1C" w:rsidRDefault="001E44BF" w:rsidP="003E4C08">
            <w:pPr>
              <w:jc w:val="both"/>
              <w:rPr>
                <w:color w:val="000000"/>
                <w:shd w:val="clear" w:color="auto" w:fill="FFFFFF"/>
              </w:rPr>
            </w:pPr>
            <w:r w:rsidRPr="003E4C08">
              <w:rPr>
                <w:color w:val="000000"/>
                <w:shd w:val="clear" w:color="auto" w:fill="FFFFFF"/>
              </w:rPr>
              <w:t>Размеры  форматов. Назначение линий чертежа</w:t>
            </w:r>
            <w:r w:rsidR="003E4C08" w:rsidRPr="003E4C08">
              <w:rPr>
                <w:color w:val="000000"/>
                <w:shd w:val="clear" w:color="auto" w:fill="FFFFFF"/>
              </w:rPr>
              <w:t>.</w:t>
            </w:r>
          </w:p>
          <w:p w:rsidR="003E4C08" w:rsidRDefault="003E4C08" w:rsidP="003E4C08">
            <w:pPr>
              <w:pStyle w:val="c3"/>
              <w:shd w:val="clear" w:color="auto" w:fill="FFFFFF"/>
              <w:spacing w:before="0" w:beforeAutospacing="0" w:after="0" w:afterAutospacing="0"/>
              <w:rPr>
                <w:rFonts w:ascii="Calibri" w:hAnsi="Calibri" w:cs="Calibri"/>
                <w:color w:val="000000"/>
                <w:sz w:val="22"/>
                <w:szCs w:val="22"/>
              </w:rPr>
            </w:pPr>
            <w:r>
              <w:rPr>
                <w:rStyle w:val="c1"/>
                <w:color w:val="000000"/>
              </w:rPr>
              <w:t>Назначение размеров на чертежах.</w:t>
            </w:r>
          </w:p>
          <w:p w:rsidR="003E4C08" w:rsidRDefault="003E4C08" w:rsidP="003E4C08">
            <w:pPr>
              <w:pStyle w:val="c3"/>
              <w:shd w:val="clear" w:color="auto" w:fill="FFFFFF"/>
              <w:spacing w:before="0" w:beforeAutospacing="0" w:after="0" w:afterAutospacing="0"/>
              <w:rPr>
                <w:rFonts w:ascii="Calibri" w:hAnsi="Calibri" w:cs="Calibri"/>
                <w:color w:val="000000"/>
                <w:sz w:val="22"/>
                <w:szCs w:val="22"/>
              </w:rPr>
            </w:pPr>
            <w:r>
              <w:rPr>
                <w:rStyle w:val="c1"/>
                <w:color w:val="000000"/>
              </w:rPr>
              <w:t>Линейные и угловые размеры.</w:t>
            </w:r>
          </w:p>
          <w:p w:rsidR="003E4C08" w:rsidRDefault="003E4C08" w:rsidP="003E4C08">
            <w:pPr>
              <w:pStyle w:val="c3"/>
              <w:shd w:val="clear" w:color="auto" w:fill="FFFFFF"/>
              <w:spacing w:before="0" w:beforeAutospacing="0" w:after="0" w:afterAutospacing="0"/>
              <w:rPr>
                <w:rFonts w:ascii="Calibri" w:hAnsi="Calibri" w:cs="Calibri"/>
                <w:color w:val="000000"/>
                <w:sz w:val="22"/>
                <w:szCs w:val="22"/>
              </w:rPr>
            </w:pPr>
            <w:r>
              <w:rPr>
                <w:rStyle w:val="c1"/>
                <w:color w:val="000000"/>
              </w:rPr>
              <w:t>Выносные и размерные линии, правила их проведении ни чертежах, написание размерных чисел.</w:t>
            </w:r>
          </w:p>
          <w:p w:rsidR="003E4C08" w:rsidRDefault="003E4C08" w:rsidP="003E4C08">
            <w:pPr>
              <w:pStyle w:val="c3"/>
              <w:shd w:val="clear" w:color="auto" w:fill="FFFFFF"/>
              <w:spacing w:before="0" w:beforeAutospacing="0" w:after="0" w:afterAutospacing="0"/>
              <w:rPr>
                <w:rFonts w:ascii="Calibri" w:hAnsi="Calibri" w:cs="Calibri"/>
                <w:color w:val="000000"/>
                <w:sz w:val="22"/>
                <w:szCs w:val="22"/>
              </w:rPr>
            </w:pPr>
            <w:r>
              <w:rPr>
                <w:rStyle w:val="c1"/>
                <w:color w:val="000000"/>
              </w:rPr>
              <w:t>Назначение знаков диаметра и радиуса, правила их написания. Нанесение размеров дуг и углов.</w:t>
            </w:r>
          </w:p>
          <w:p w:rsidR="003E4C08" w:rsidRDefault="003E4C08" w:rsidP="003E4C08">
            <w:pPr>
              <w:pStyle w:val="c3"/>
              <w:shd w:val="clear" w:color="auto" w:fill="FFFFFF"/>
              <w:spacing w:before="0" w:beforeAutospacing="0" w:after="0" w:afterAutospacing="0"/>
              <w:rPr>
                <w:rFonts w:ascii="Calibri" w:hAnsi="Calibri" w:cs="Calibri"/>
                <w:color w:val="000000"/>
                <w:sz w:val="22"/>
                <w:szCs w:val="22"/>
              </w:rPr>
            </w:pPr>
            <w:r>
              <w:rPr>
                <w:rStyle w:val="c1"/>
                <w:color w:val="000000"/>
              </w:rPr>
              <w:t>Применение условностей при нанесении размеров сторон квадрата, указание толщины и длины детали, применении пинией с указанием количества отверстий в детали.</w:t>
            </w:r>
          </w:p>
          <w:p w:rsidR="003E4C08" w:rsidRDefault="003E4C08" w:rsidP="003E4C08">
            <w:pPr>
              <w:pStyle w:val="c3"/>
              <w:shd w:val="clear" w:color="auto" w:fill="FFFFFF"/>
              <w:spacing w:before="0" w:beforeAutospacing="0" w:after="0" w:afterAutospacing="0"/>
              <w:rPr>
                <w:rFonts w:ascii="Calibri" w:hAnsi="Calibri" w:cs="Calibri"/>
                <w:color w:val="000000"/>
                <w:sz w:val="22"/>
                <w:szCs w:val="22"/>
              </w:rPr>
            </w:pPr>
            <w:r>
              <w:rPr>
                <w:rStyle w:val="c1"/>
                <w:color w:val="000000"/>
              </w:rPr>
              <w:t>Назначение масштаба при изображении деталей, запись  масштаба на чертеже.</w:t>
            </w:r>
          </w:p>
          <w:p w:rsidR="003E4C08" w:rsidRPr="003E4C08" w:rsidRDefault="003E4C08" w:rsidP="003E4C08">
            <w:pPr>
              <w:jc w:val="both"/>
              <w:rPr>
                <w:color w:val="000000"/>
                <w:shd w:val="clear" w:color="auto" w:fill="FFFFFF"/>
              </w:rPr>
            </w:pPr>
          </w:p>
          <w:p w:rsidR="003E4C08" w:rsidRPr="003E4C08" w:rsidRDefault="003E4C08" w:rsidP="003E4C08">
            <w:pPr>
              <w:pStyle w:val="c3"/>
              <w:shd w:val="clear" w:color="auto" w:fill="FFFFFF"/>
              <w:spacing w:before="0" w:beforeAutospacing="0" w:after="0" w:afterAutospacing="0"/>
              <w:rPr>
                <w:color w:val="000000"/>
                <w:sz w:val="20"/>
                <w:szCs w:val="20"/>
                <w:shd w:val="clear" w:color="auto" w:fill="FFFFFF"/>
              </w:rPr>
            </w:pPr>
          </w:p>
        </w:tc>
        <w:tc>
          <w:tcPr>
            <w:tcW w:w="4252" w:type="dxa"/>
          </w:tcPr>
          <w:p w:rsidR="00D124B0" w:rsidRDefault="00D124B0" w:rsidP="00864B1C">
            <w:pPr>
              <w:shd w:val="clear" w:color="auto" w:fill="FFFFFF"/>
              <w:jc w:val="both"/>
              <w:rPr>
                <w:i/>
              </w:rPr>
            </w:pPr>
          </w:p>
          <w:p w:rsidR="00D124B0" w:rsidRDefault="00D124B0" w:rsidP="00864B1C">
            <w:pPr>
              <w:shd w:val="clear" w:color="auto" w:fill="FFFFFF"/>
              <w:jc w:val="both"/>
              <w:rPr>
                <w:i/>
              </w:rPr>
            </w:pPr>
          </w:p>
          <w:p w:rsidR="00D124B0" w:rsidRDefault="00D124B0" w:rsidP="00864B1C">
            <w:pPr>
              <w:shd w:val="clear" w:color="auto" w:fill="FFFFFF"/>
              <w:jc w:val="both"/>
              <w:rPr>
                <w:i/>
              </w:rPr>
            </w:pPr>
          </w:p>
          <w:p w:rsidR="009F0983" w:rsidRPr="00D0617E" w:rsidRDefault="00864B1C" w:rsidP="00864B1C">
            <w:pPr>
              <w:shd w:val="clear" w:color="auto" w:fill="FFFFFF"/>
              <w:jc w:val="both"/>
              <w:rPr>
                <w:i/>
              </w:rPr>
            </w:pPr>
            <w:r w:rsidRPr="00D0617E">
              <w:rPr>
                <w:i/>
              </w:rPr>
              <w:t>Аналитическая деятельность:</w:t>
            </w:r>
          </w:p>
          <w:p w:rsidR="009F0983" w:rsidRPr="00D540EA" w:rsidRDefault="009F0983" w:rsidP="00D540EA">
            <w:pPr>
              <w:pStyle w:val="ad"/>
              <w:numPr>
                <w:ilvl w:val="0"/>
                <w:numId w:val="23"/>
              </w:numPr>
              <w:shd w:val="clear" w:color="auto" w:fill="FFFFFF"/>
              <w:spacing w:after="0" w:line="240" w:lineRule="auto"/>
              <w:rPr>
                <w:rFonts w:ascii="Times New Roman" w:hAnsi="Times New Roman"/>
                <w:sz w:val="24"/>
                <w:szCs w:val="24"/>
              </w:rPr>
            </w:pPr>
            <w:r w:rsidRPr="00D540EA">
              <w:rPr>
                <w:rFonts w:ascii="Times New Roman" w:hAnsi="Times New Roman"/>
                <w:sz w:val="24"/>
                <w:szCs w:val="24"/>
              </w:rPr>
              <w:t>Иметь представление о:</w:t>
            </w:r>
          </w:p>
          <w:p w:rsidR="009F0983" w:rsidRPr="00D540EA" w:rsidRDefault="009F0983" w:rsidP="00D540EA">
            <w:pPr>
              <w:pStyle w:val="ad"/>
              <w:numPr>
                <w:ilvl w:val="0"/>
                <w:numId w:val="23"/>
              </w:numPr>
              <w:shd w:val="clear" w:color="auto" w:fill="FFFFFF"/>
              <w:spacing w:after="0" w:line="240" w:lineRule="auto"/>
              <w:rPr>
                <w:rFonts w:ascii="Times New Roman" w:hAnsi="Times New Roman"/>
                <w:sz w:val="24"/>
                <w:szCs w:val="24"/>
              </w:rPr>
            </w:pPr>
            <w:r w:rsidRPr="00D540EA">
              <w:rPr>
                <w:rFonts w:ascii="Times New Roman" w:hAnsi="Times New Roman"/>
                <w:sz w:val="24"/>
                <w:szCs w:val="24"/>
              </w:rPr>
              <w:t>стандартизации, её роли во взаимозаменяемости;</w:t>
            </w:r>
          </w:p>
          <w:p w:rsidR="009F0983" w:rsidRPr="00D540EA" w:rsidRDefault="009F0983" w:rsidP="00D540EA">
            <w:pPr>
              <w:pStyle w:val="ad"/>
              <w:numPr>
                <w:ilvl w:val="0"/>
                <w:numId w:val="23"/>
              </w:numPr>
              <w:shd w:val="clear" w:color="auto" w:fill="FFFFFF"/>
              <w:spacing w:after="0" w:line="240" w:lineRule="auto"/>
              <w:rPr>
                <w:rFonts w:ascii="Times New Roman" w:hAnsi="Times New Roman"/>
                <w:sz w:val="24"/>
                <w:szCs w:val="24"/>
              </w:rPr>
            </w:pPr>
            <w:r w:rsidRPr="00D540EA">
              <w:rPr>
                <w:rFonts w:ascii="Times New Roman" w:hAnsi="Times New Roman"/>
                <w:sz w:val="24"/>
                <w:szCs w:val="24"/>
              </w:rPr>
              <w:t>видах чертёжных линий;</w:t>
            </w:r>
          </w:p>
          <w:p w:rsidR="009F0983" w:rsidRPr="00D540EA" w:rsidRDefault="009F0983" w:rsidP="00D540EA">
            <w:pPr>
              <w:pStyle w:val="ad"/>
              <w:numPr>
                <w:ilvl w:val="0"/>
                <w:numId w:val="23"/>
              </w:numPr>
              <w:shd w:val="clear" w:color="auto" w:fill="FFFFFF"/>
              <w:spacing w:after="0" w:line="240" w:lineRule="auto"/>
              <w:rPr>
                <w:rFonts w:ascii="Times New Roman" w:hAnsi="Times New Roman"/>
                <w:sz w:val="24"/>
                <w:szCs w:val="24"/>
              </w:rPr>
            </w:pPr>
            <w:r w:rsidRPr="00D540EA">
              <w:rPr>
                <w:rFonts w:ascii="Times New Roman" w:hAnsi="Times New Roman"/>
                <w:sz w:val="24"/>
                <w:szCs w:val="24"/>
              </w:rPr>
              <w:t>чертёжных форматах;</w:t>
            </w:r>
          </w:p>
          <w:p w:rsidR="009F0983" w:rsidRDefault="009F0983" w:rsidP="00D540EA">
            <w:pPr>
              <w:pStyle w:val="ad"/>
              <w:numPr>
                <w:ilvl w:val="0"/>
                <w:numId w:val="23"/>
              </w:numPr>
              <w:shd w:val="clear" w:color="auto" w:fill="FFFFFF"/>
              <w:spacing w:after="0" w:line="240" w:lineRule="auto"/>
              <w:rPr>
                <w:rFonts w:ascii="Times New Roman" w:hAnsi="Times New Roman"/>
                <w:sz w:val="24"/>
                <w:szCs w:val="24"/>
              </w:rPr>
            </w:pPr>
            <w:r w:rsidRPr="00D540EA">
              <w:rPr>
                <w:rFonts w:ascii="Times New Roman" w:hAnsi="Times New Roman"/>
                <w:sz w:val="24"/>
                <w:szCs w:val="24"/>
              </w:rPr>
              <w:t>нанесении размеров;</w:t>
            </w:r>
          </w:p>
          <w:p w:rsidR="00D540EA" w:rsidRDefault="00D540EA" w:rsidP="00D540EA">
            <w:pPr>
              <w:pStyle w:val="ad"/>
              <w:numPr>
                <w:ilvl w:val="0"/>
                <w:numId w:val="23"/>
              </w:numPr>
              <w:shd w:val="clear" w:color="auto" w:fill="FFFFFF"/>
              <w:spacing w:after="0" w:line="240" w:lineRule="auto"/>
              <w:rPr>
                <w:rFonts w:ascii="Times New Roman" w:hAnsi="Times New Roman"/>
                <w:sz w:val="24"/>
                <w:szCs w:val="24"/>
              </w:rPr>
            </w:pPr>
            <w:r>
              <w:rPr>
                <w:rFonts w:ascii="Times New Roman" w:hAnsi="Times New Roman"/>
                <w:sz w:val="24"/>
                <w:szCs w:val="24"/>
              </w:rPr>
              <w:t>правилах оформления чертежа;</w:t>
            </w:r>
          </w:p>
          <w:p w:rsidR="009F0983" w:rsidRPr="00D540EA" w:rsidRDefault="00D540EA" w:rsidP="00D540EA">
            <w:pPr>
              <w:pStyle w:val="ad"/>
              <w:numPr>
                <w:ilvl w:val="0"/>
                <w:numId w:val="23"/>
              </w:numPr>
              <w:shd w:val="clear" w:color="auto" w:fill="FFFFFF"/>
              <w:spacing w:after="0" w:line="240" w:lineRule="auto"/>
              <w:rPr>
                <w:rFonts w:ascii="Times New Roman" w:hAnsi="Times New Roman"/>
                <w:sz w:val="24"/>
                <w:szCs w:val="24"/>
              </w:rPr>
            </w:pPr>
            <w:r>
              <w:rPr>
                <w:rFonts w:ascii="Times New Roman" w:hAnsi="Times New Roman"/>
                <w:sz w:val="24"/>
                <w:szCs w:val="24"/>
              </w:rPr>
              <w:t>масштабах.</w:t>
            </w:r>
          </w:p>
          <w:p w:rsidR="00864B1C" w:rsidRPr="00866F11" w:rsidRDefault="00864B1C" w:rsidP="00864B1C">
            <w:pPr>
              <w:pStyle w:val="ad"/>
              <w:shd w:val="clear" w:color="auto" w:fill="FFFFFF"/>
              <w:spacing w:after="0" w:line="240" w:lineRule="auto"/>
              <w:ind w:left="316"/>
              <w:jc w:val="both"/>
              <w:rPr>
                <w:rFonts w:ascii="Times New Roman" w:hAnsi="Times New Roman"/>
                <w:sz w:val="24"/>
                <w:szCs w:val="24"/>
              </w:rPr>
            </w:pPr>
          </w:p>
          <w:p w:rsidR="00864B1C" w:rsidRPr="00D0617E" w:rsidRDefault="00864B1C" w:rsidP="00864B1C">
            <w:pPr>
              <w:jc w:val="both"/>
              <w:rPr>
                <w:i/>
              </w:rPr>
            </w:pPr>
            <w:r w:rsidRPr="00D0617E">
              <w:rPr>
                <w:i/>
              </w:rPr>
              <w:t>Практическая деятельность:</w:t>
            </w:r>
          </w:p>
          <w:p w:rsidR="00D540EA" w:rsidRDefault="00D540EA" w:rsidP="00D540EA">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выполнять начертание:</w:t>
            </w:r>
          </w:p>
          <w:p w:rsidR="00D540EA" w:rsidRPr="00D540EA" w:rsidRDefault="00D540EA" w:rsidP="00D540EA">
            <w:pPr>
              <w:pStyle w:val="ad"/>
              <w:numPr>
                <w:ilvl w:val="0"/>
                <w:numId w:val="23"/>
              </w:numPr>
              <w:spacing w:after="0"/>
              <w:ind w:left="316"/>
              <w:contextualSpacing/>
              <w:jc w:val="both"/>
              <w:rPr>
                <w:rFonts w:ascii="Times New Roman" w:hAnsi="Times New Roman"/>
                <w:sz w:val="24"/>
                <w:szCs w:val="24"/>
              </w:rPr>
            </w:pPr>
            <w:r w:rsidRPr="00D540EA">
              <w:rPr>
                <w:rFonts w:ascii="Times New Roman" w:hAnsi="Times New Roman"/>
                <w:sz w:val="24"/>
                <w:szCs w:val="24"/>
              </w:rPr>
              <w:t>линий чертежа;</w:t>
            </w:r>
          </w:p>
          <w:p w:rsidR="00D540EA" w:rsidRPr="003A5367" w:rsidRDefault="00D540EA" w:rsidP="00D540EA">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букв, цифр, знаков;</w:t>
            </w:r>
          </w:p>
          <w:p w:rsidR="00D540EA" w:rsidRPr="003A5367" w:rsidRDefault="00D540EA" w:rsidP="00D540EA">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рассчитывать параметры шрифта;</w:t>
            </w:r>
          </w:p>
          <w:p w:rsidR="00D540EA" w:rsidRPr="003A5367" w:rsidRDefault="00D540EA" w:rsidP="00D540EA">
            <w:pPr>
              <w:pStyle w:val="ad"/>
              <w:numPr>
                <w:ilvl w:val="0"/>
                <w:numId w:val="23"/>
              </w:numPr>
              <w:spacing w:after="0"/>
              <w:ind w:left="316"/>
              <w:contextualSpacing/>
              <w:jc w:val="both"/>
              <w:rPr>
                <w:rFonts w:ascii="Times New Roman" w:hAnsi="Times New Roman"/>
                <w:sz w:val="24"/>
                <w:szCs w:val="24"/>
              </w:rPr>
            </w:pPr>
            <w:r w:rsidRPr="003A5367">
              <w:rPr>
                <w:rFonts w:ascii="Times New Roman" w:hAnsi="Times New Roman"/>
                <w:sz w:val="24"/>
                <w:szCs w:val="24"/>
              </w:rPr>
              <w:t>заполнять основную надпись;</w:t>
            </w:r>
          </w:p>
          <w:p w:rsidR="00D540EA" w:rsidRPr="003A5367" w:rsidRDefault="00D540EA" w:rsidP="00D540EA">
            <w:pPr>
              <w:pStyle w:val="ad"/>
              <w:numPr>
                <w:ilvl w:val="0"/>
                <w:numId w:val="23"/>
              </w:numPr>
              <w:spacing w:after="0"/>
              <w:ind w:left="316"/>
              <w:contextualSpacing/>
              <w:jc w:val="both"/>
              <w:rPr>
                <w:rFonts w:ascii="Times New Roman" w:hAnsi="Times New Roman"/>
                <w:sz w:val="24"/>
                <w:szCs w:val="24"/>
              </w:rPr>
            </w:pPr>
            <w:r>
              <w:rPr>
                <w:rFonts w:ascii="Times New Roman" w:hAnsi="Times New Roman"/>
                <w:sz w:val="24"/>
                <w:szCs w:val="24"/>
              </w:rPr>
              <w:t>применять типы линий для выполнения чертежа;</w:t>
            </w:r>
          </w:p>
          <w:p w:rsidR="00D540EA" w:rsidRDefault="00D540EA" w:rsidP="00864B1C">
            <w:pPr>
              <w:pStyle w:val="ad"/>
              <w:numPr>
                <w:ilvl w:val="0"/>
                <w:numId w:val="23"/>
              </w:numPr>
              <w:shd w:val="clear" w:color="auto" w:fill="FFFFFF"/>
              <w:spacing w:after="0" w:line="240" w:lineRule="auto"/>
              <w:ind w:left="316"/>
              <w:contextualSpacing/>
              <w:jc w:val="both"/>
              <w:rPr>
                <w:rFonts w:ascii="Times New Roman" w:hAnsi="Times New Roman"/>
                <w:sz w:val="24"/>
                <w:szCs w:val="24"/>
              </w:rPr>
            </w:pPr>
            <w:r>
              <w:rPr>
                <w:rFonts w:ascii="Times New Roman" w:hAnsi="Times New Roman"/>
                <w:sz w:val="24"/>
                <w:szCs w:val="24"/>
              </w:rPr>
              <w:t>применять правила нанесения размеров на чертежах.</w:t>
            </w:r>
          </w:p>
          <w:p w:rsidR="00D540EA" w:rsidRDefault="00D540EA" w:rsidP="00864B1C">
            <w:pPr>
              <w:pStyle w:val="ad"/>
              <w:numPr>
                <w:ilvl w:val="0"/>
                <w:numId w:val="23"/>
              </w:numPr>
              <w:shd w:val="clear" w:color="auto" w:fill="FFFFFF"/>
              <w:spacing w:after="0" w:line="240" w:lineRule="auto"/>
              <w:ind w:left="316"/>
              <w:contextualSpacing/>
              <w:jc w:val="both"/>
              <w:rPr>
                <w:rFonts w:ascii="Times New Roman" w:hAnsi="Times New Roman"/>
                <w:sz w:val="24"/>
                <w:szCs w:val="24"/>
              </w:rPr>
            </w:pPr>
            <w:r>
              <w:rPr>
                <w:rFonts w:ascii="Times New Roman" w:hAnsi="Times New Roman"/>
                <w:sz w:val="24"/>
                <w:szCs w:val="24"/>
              </w:rPr>
              <w:t>Выполнять чертежи детали в масштабах.</w:t>
            </w:r>
          </w:p>
          <w:p w:rsidR="00864B1C" w:rsidRPr="00D0617E" w:rsidRDefault="00864B1C" w:rsidP="00864B1C">
            <w:pPr>
              <w:jc w:val="both"/>
              <w:rPr>
                <w:i/>
              </w:rPr>
            </w:pPr>
          </w:p>
        </w:tc>
        <w:tc>
          <w:tcPr>
            <w:tcW w:w="2552" w:type="dxa"/>
          </w:tcPr>
          <w:p w:rsidR="00D42088" w:rsidRPr="00D0617E" w:rsidRDefault="00D42088" w:rsidP="00D42088">
            <w:pPr>
              <w:pStyle w:val="TableParagraph"/>
              <w:ind w:left="113" w:right="113"/>
              <w:rPr>
                <w:rFonts w:ascii="Times New Roman" w:hAnsi="Times New Roman" w:cs="Times New Roman"/>
                <w:sz w:val="24"/>
                <w:szCs w:val="24"/>
              </w:rPr>
            </w:pPr>
            <w:r w:rsidRPr="00D0617E">
              <w:rPr>
                <w:rFonts w:ascii="Times New Roman" w:hAnsi="Times New Roman" w:cs="Times New Roman"/>
                <w:sz w:val="24"/>
                <w:szCs w:val="24"/>
              </w:rPr>
              <w:t>Патриотическое воспитание, ценности научного познания, формирование культуры здоровья, трудовое воспитание</w:t>
            </w:r>
          </w:p>
          <w:p w:rsidR="00864B1C" w:rsidRPr="00D0617E" w:rsidRDefault="00864B1C" w:rsidP="00864B1C">
            <w:pPr>
              <w:pStyle w:val="TableParagraph"/>
              <w:ind w:left="113" w:right="113"/>
              <w:rPr>
                <w:rFonts w:ascii="Times New Roman" w:hAnsi="Times New Roman" w:cs="Times New Roman"/>
                <w:sz w:val="24"/>
                <w:szCs w:val="24"/>
              </w:rPr>
            </w:pPr>
          </w:p>
        </w:tc>
      </w:tr>
      <w:tr w:rsidR="0086028B" w:rsidRPr="00D0617E" w:rsidTr="009B534E">
        <w:trPr>
          <w:trHeight w:val="1402"/>
        </w:trPr>
        <w:tc>
          <w:tcPr>
            <w:tcW w:w="3127" w:type="dxa"/>
            <w:tcBorders>
              <w:left w:val="single" w:sz="6" w:space="0" w:color="000000"/>
            </w:tcBorders>
          </w:tcPr>
          <w:p w:rsidR="00235529" w:rsidRPr="00DF3B34" w:rsidRDefault="0086028B" w:rsidP="00235529">
            <w:pPr>
              <w:autoSpaceDE w:val="0"/>
              <w:autoSpaceDN w:val="0"/>
              <w:adjustRightInd w:val="0"/>
              <w:spacing w:before="33"/>
              <w:ind w:left="102" w:right="-20"/>
              <w:rPr>
                <w:b/>
                <w:bCs/>
                <w:i/>
                <w:iCs/>
                <w:color w:val="000000"/>
              </w:rPr>
            </w:pPr>
            <w:r w:rsidRPr="00DF3B34">
              <w:rPr>
                <w:b/>
              </w:rPr>
              <w:t xml:space="preserve">Тема 3. </w:t>
            </w:r>
            <w:r w:rsidR="00235529" w:rsidRPr="00DF3B34">
              <w:rPr>
                <w:b/>
                <w:bCs/>
                <w:i/>
                <w:iCs/>
                <w:color w:val="000000"/>
                <w:spacing w:val="-11"/>
              </w:rPr>
              <w:t>Сп</w:t>
            </w:r>
            <w:r w:rsidR="00235529" w:rsidRPr="00DF3B34">
              <w:rPr>
                <w:b/>
                <w:bCs/>
                <w:i/>
                <w:iCs/>
                <w:color w:val="000000"/>
                <w:spacing w:val="-12"/>
              </w:rPr>
              <w:t>о</w:t>
            </w:r>
            <w:r w:rsidR="00235529" w:rsidRPr="00DF3B34">
              <w:rPr>
                <w:b/>
                <w:bCs/>
                <w:i/>
                <w:iCs/>
                <w:color w:val="000000"/>
                <w:spacing w:val="-11"/>
              </w:rPr>
              <w:t>с</w:t>
            </w:r>
            <w:r w:rsidR="00235529" w:rsidRPr="00DF3B34">
              <w:rPr>
                <w:b/>
                <w:bCs/>
                <w:i/>
                <w:iCs/>
                <w:color w:val="000000"/>
                <w:spacing w:val="-12"/>
              </w:rPr>
              <w:t>о</w:t>
            </w:r>
            <w:r w:rsidR="00235529" w:rsidRPr="00DF3B34">
              <w:rPr>
                <w:b/>
                <w:bCs/>
                <w:i/>
                <w:iCs/>
                <w:color w:val="000000"/>
                <w:spacing w:val="-9"/>
              </w:rPr>
              <w:t>б</w:t>
            </w:r>
            <w:r w:rsidR="00235529" w:rsidRPr="00DF3B34">
              <w:rPr>
                <w:b/>
                <w:bCs/>
                <w:i/>
                <w:iCs/>
                <w:color w:val="000000"/>
              </w:rPr>
              <w:t xml:space="preserve">ы </w:t>
            </w:r>
            <w:r w:rsidR="00235529" w:rsidRPr="00DF3B34">
              <w:rPr>
                <w:b/>
                <w:bCs/>
                <w:i/>
                <w:iCs/>
                <w:color w:val="000000"/>
                <w:spacing w:val="-9"/>
              </w:rPr>
              <w:t>п</w:t>
            </w:r>
            <w:r w:rsidR="00235529" w:rsidRPr="00DF3B34">
              <w:rPr>
                <w:b/>
                <w:bCs/>
                <w:i/>
                <w:iCs/>
                <w:color w:val="000000"/>
                <w:spacing w:val="-12"/>
              </w:rPr>
              <w:t>р</w:t>
            </w:r>
            <w:r w:rsidR="00235529" w:rsidRPr="00DF3B34">
              <w:rPr>
                <w:b/>
                <w:bCs/>
                <w:i/>
                <w:iCs/>
                <w:color w:val="000000"/>
                <w:spacing w:val="-10"/>
              </w:rPr>
              <w:t>о</w:t>
            </w:r>
            <w:r w:rsidR="00235529" w:rsidRPr="00DF3B34">
              <w:rPr>
                <w:b/>
                <w:bCs/>
                <w:i/>
                <w:iCs/>
                <w:color w:val="000000"/>
                <w:spacing w:val="-13"/>
              </w:rPr>
              <w:t>е</w:t>
            </w:r>
            <w:r w:rsidR="00235529" w:rsidRPr="00DF3B34">
              <w:rPr>
                <w:b/>
                <w:bCs/>
                <w:i/>
                <w:iCs/>
                <w:color w:val="000000"/>
                <w:spacing w:val="-11"/>
              </w:rPr>
              <w:t>ц</w:t>
            </w:r>
            <w:r w:rsidR="00235529" w:rsidRPr="00DF3B34">
              <w:rPr>
                <w:b/>
                <w:bCs/>
                <w:i/>
                <w:iCs/>
                <w:color w:val="000000"/>
                <w:spacing w:val="-9"/>
              </w:rPr>
              <w:t>и</w:t>
            </w:r>
            <w:r w:rsidR="00235529" w:rsidRPr="00DF3B34">
              <w:rPr>
                <w:b/>
                <w:bCs/>
                <w:i/>
                <w:iCs/>
                <w:color w:val="000000"/>
                <w:spacing w:val="-12"/>
              </w:rPr>
              <w:t>ро</w:t>
            </w:r>
            <w:r w:rsidR="00235529" w:rsidRPr="00DF3B34">
              <w:rPr>
                <w:b/>
                <w:bCs/>
                <w:i/>
                <w:iCs/>
                <w:color w:val="000000"/>
                <w:spacing w:val="-11"/>
              </w:rPr>
              <w:t>в</w:t>
            </w:r>
            <w:r w:rsidR="00235529" w:rsidRPr="00DF3B34">
              <w:rPr>
                <w:b/>
                <w:bCs/>
                <w:i/>
                <w:iCs/>
                <w:color w:val="000000"/>
                <w:spacing w:val="-12"/>
              </w:rPr>
              <w:t>а</w:t>
            </w:r>
            <w:r w:rsidR="00235529" w:rsidRPr="00DF3B34">
              <w:rPr>
                <w:b/>
                <w:bCs/>
                <w:i/>
                <w:iCs/>
                <w:color w:val="000000"/>
                <w:spacing w:val="-11"/>
              </w:rPr>
              <w:t>ни</w:t>
            </w:r>
            <w:r w:rsidR="00235529" w:rsidRPr="00DF3B34">
              <w:rPr>
                <w:b/>
                <w:bCs/>
                <w:i/>
                <w:iCs/>
                <w:color w:val="000000"/>
              </w:rPr>
              <w:t>я</w:t>
            </w:r>
            <w:r w:rsidR="00235529" w:rsidRPr="00DF3B34">
              <w:rPr>
                <w:b/>
                <w:bCs/>
                <w:i/>
                <w:iCs/>
                <w:color w:val="000000"/>
                <w:spacing w:val="-13"/>
              </w:rPr>
              <w:t>(</w:t>
            </w:r>
            <w:r w:rsidR="00235529" w:rsidRPr="00DF3B34">
              <w:rPr>
                <w:b/>
                <w:bCs/>
                <w:i/>
                <w:iCs/>
                <w:color w:val="000000"/>
                <w:spacing w:val="-10"/>
              </w:rPr>
              <w:t>7</w:t>
            </w:r>
            <w:r w:rsidR="00235529" w:rsidRPr="00DF3B34">
              <w:rPr>
                <w:b/>
                <w:bCs/>
                <w:i/>
                <w:iCs/>
                <w:color w:val="000000"/>
                <w:spacing w:val="-13"/>
              </w:rPr>
              <w:t>ч</w:t>
            </w:r>
            <w:r w:rsidR="00235529" w:rsidRPr="00DF3B34">
              <w:rPr>
                <w:b/>
                <w:bCs/>
                <w:i/>
                <w:iCs/>
                <w:color w:val="000000"/>
                <w:spacing w:val="-10"/>
              </w:rPr>
              <w:t>.)</w:t>
            </w:r>
            <w:r w:rsidR="00235529" w:rsidRPr="00DF3B34">
              <w:rPr>
                <w:b/>
                <w:bCs/>
                <w:i/>
                <w:iCs/>
                <w:color w:val="000000"/>
              </w:rPr>
              <w:t>:</w:t>
            </w:r>
          </w:p>
          <w:p w:rsidR="0086028B" w:rsidRPr="00D0617E" w:rsidRDefault="0086028B" w:rsidP="00864B1C">
            <w:pPr>
              <w:pStyle w:val="TableParagraph"/>
              <w:ind w:left="113" w:right="113"/>
              <w:rPr>
                <w:rFonts w:ascii="Times New Roman" w:hAnsi="Times New Roman" w:cs="Times New Roman"/>
                <w:b/>
                <w:sz w:val="24"/>
                <w:szCs w:val="24"/>
              </w:rPr>
            </w:pPr>
          </w:p>
        </w:tc>
        <w:tc>
          <w:tcPr>
            <w:tcW w:w="5245" w:type="dxa"/>
          </w:tcPr>
          <w:p w:rsidR="0086028B" w:rsidRPr="00D0617E" w:rsidRDefault="00107C76" w:rsidP="00864B1C">
            <w:pPr>
              <w:ind w:firstLine="472"/>
              <w:jc w:val="both"/>
            </w:pPr>
            <w:r>
              <w:t xml:space="preserve">Метод проецирования. Центральное прямоугольное проецирование. Расположение видов на чертеже. Дополнительные виды. Параллельное проецирование и аксонометрические проекции. Аксонометрические проекции плоских и объёмных фигур. Прямоугольная изометрическая </w:t>
            </w:r>
            <w:r>
              <w:lastRenderedPageBreak/>
              <w:t>проекция.</w:t>
            </w:r>
            <w:r w:rsidR="00757142">
              <w:t xml:space="preserve">Образование поверхностей простых геометрических тел. </w:t>
            </w:r>
            <w:r w:rsidR="00943966">
              <w:t xml:space="preserve"> Эскиз и технический рисунок. </w:t>
            </w:r>
            <w:r w:rsidR="00757142">
              <w:t>Чертежи геометрических тел. Развёртки поверхностей предметов. Формообразование.</w:t>
            </w:r>
          </w:p>
        </w:tc>
        <w:tc>
          <w:tcPr>
            <w:tcW w:w="4252" w:type="dxa"/>
          </w:tcPr>
          <w:p w:rsidR="00D124B0" w:rsidRPr="00DF3B34" w:rsidRDefault="00D124B0" w:rsidP="00DF3B34">
            <w:pPr>
              <w:pStyle w:val="af7"/>
              <w:numPr>
                <w:ilvl w:val="0"/>
                <w:numId w:val="45"/>
              </w:numPr>
              <w:shd w:val="clear" w:color="auto" w:fill="FFFFFF"/>
              <w:spacing w:before="0" w:beforeAutospacing="0" w:after="150" w:afterAutospacing="0"/>
              <w:rPr>
                <w:color w:val="000000"/>
              </w:rPr>
            </w:pPr>
            <w:r w:rsidRPr="00DF3B34">
              <w:rPr>
                <w:i/>
                <w:iCs/>
                <w:color w:val="000000"/>
              </w:rPr>
              <w:lastRenderedPageBreak/>
              <w:t>Аналитическая деятельность:</w:t>
            </w:r>
          </w:p>
          <w:p w:rsidR="00D124B0" w:rsidRPr="00DF3B34" w:rsidRDefault="00D124B0" w:rsidP="00DF3B34">
            <w:pPr>
              <w:pStyle w:val="af7"/>
              <w:numPr>
                <w:ilvl w:val="0"/>
                <w:numId w:val="45"/>
              </w:numPr>
              <w:shd w:val="clear" w:color="auto" w:fill="FFFFFF"/>
              <w:spacing w:before="0" w:beforeAutospacing="0" w:after="150" w:afterAutospacing="0"/>
              <w:rPr>
                <w:color w:val="000000"/>
              </w:rPr>
            </w:pPr>
            <w:r w:rsidRPr="00DF3B34">
              <w:rPr>
                <w:color w:val="000000"/>
              </w:rPr>
              <w:t>Ознакомиться:</w:t>
            </w:r>
          </w:p>
          <w:p w:rsidR="00D124B0" w:rsidRPr="00DF3B34" w:rsidRDefault="00D124B0" w:rsidP="00DF3B34">
            <w:pPr>
              <w:pStyle w:val="af7"/>
              <w:numPr>
                <w:ilvl w:val="0"/>
                <w:numId w:val="45"/>
              </w:numPr>
              <w:shd w:val="clear" w:color="auto" w:fill="FFFFFF"/>
              <w:spacing w:before="0" w:beforeAutospacing="0" w:after="150" w:afterAutospacing="0"/>
              <w:rPr>
                <w:color w:val="000000"/>
              </w:rPr>
            </w:pPr>
            <w:r w:rsidRPr="00DF3B34">
              <w:rPr>
                <w:color w:val="000000"/>
              </w:rPr>
              <w:t xml:space="preserve">с понятием «проецирование», его видами и общими правилами проецирования, лежащими в </w:t>
            </w:r>
            <w:r w:rsidRPr="00DF3B34">
              <w:rPr>
                <w:color w:val="000000"/>
              </w:rPr>
              <w:lastRenderedPageBreak/>
              <w:t>основе построения чертежей, используемых в черчении;</w:t>
            </w:r>
          </w:p>
          <w:p w:rsidR="00D124B0" w:rsidRPr="00DF3B34" w:rsidRDefault="00D124B0" w:rsidP="00DF3B34">
            <w:pPr>
              <w:pStyle w:val="af7"/>
              <w:numPr>
                <w:ilvl w:val="0"/>
                <w:numId w:val="45"/>
              </w:numPr>
              <w:shd w:val="clear" w:color="auto" w:fill="FFFFFF"/>
              <w:spacing w:before="0" w:beforeAutospacing="0" w:after="150" w:afterAutospacing="0"/>
              <w:rPr>
                <w:color w:val="000000"/>
              </w:rPr>
            </w:pPr>
            <w:r w:rsidRPr="00DF3B34">
              <w:rPr>
                <w:color w:val="000000"/>
              </w:rPr>
              <w:t>определением местного вида и целью его использования.</w:t>
            </w:r>
          </w:p>
          <w:p w:rsidR="00D124B0" w:rsidRPr="00DF3B34" w:rsidRDefault="00D124B0" w:rsidP="00DF3B34">
            <w:pPr>
              <w:pStyle w:val="af7"/>
              <w:numPr>
                <w:ilvl w:val="0"/>
                <w:numId w:val="45"/>
              </w:numPr>
              <w:shd w:val="clear" w:color="auto" w:fill="FFFFFF"/>
              <w:spacing w:before="0" w:beforeAutospacing="0" w:after="150" w:afterAutospacing="0"/>
              <w:rPr>
                <w:color w:val="000000"/>
              </w:rPr>
            </w:pPr>
            <w:r w:rsidRPr="00DF3B34">
              <w:rPr>
                <w:color w:val="000000"/>
              </w:rPr>
              <w:t>Развивать пространственное мышление и логику;</w:t>
            </w:r>
          </w:p>
          <w:p w:rsidR="00D124B0" w:rsidRPr="00DF3B34" w:rsidRDefault="00D124B0" w:rsidP="00DF3B34">
            <w:pPr>
              <w:pStyle w:val="af7"/>
              <w:numPr>
                <w:ilvl w:val="0"/>
                <w:numId w:val="45"/>
              </w:numPr>
              <w:shd w:val="clear" w:color="auto" w:fill="FFFFFF"/>
              <w:spacing w:before="0" w:beforeAutospacing="0" w:after="150" w:afterAutospacing="0"/>
              <w:rPr>
                <w:color w:val="000000"/>
              </w:rPr>
            </w:pPr>
            <w:r w:rsidRPr="00DF3B34">
              <w:rPr>
                <w:color w:val="000000"/>
              </w:rPr>
              <w:t>представлять расположение в пространстве трёх взаимно перпендикулярных плоскостей проекций и соответствующие им виды.</w:t>
            </w:r>
          </w:p>
          <w:p w:rsidR="00DF3B34" w:rsidRDefault="00D124B0" w:rsidP="00D54ED0">
            <w:pPr>
              <w:pStyle w:val="af7"/>
              <w:numPr>
                <w:ilvl w:val="0"/>
                <w:numId w:val="45"/>
              </w:numPr>
              <w:shd w:val="clear" w:color="auto" w:fill="FFFFFF"/>
              <w:spacing w:before="0" w:beforeAutospacing="0" w:after="150" w:afterAutospacing="0"/>
              <w:rPr>
                <w:color w:val="000000"/>
              </w:rPr>
            </w:pPr>
            <w:r w:rsidRPr="00DF3B34">
              <w:rPr>
                <w:color w:val="000000"/>
              </w:rPr>
              <w:t>Знать название проекций, полученных при проецировании на три плоскости и их расположение.</w:t>
            </w:r>
          </w:p>
          <w:p w:rsidR="00DF3B34" w:rsidRPr="00DF3B34" w:rsidRDefault="00DF3B34"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Изучать:</w:t>
            </w:r>
          </w:p>
          <w:p w:rsidR="00DF3B34" w:rsidRPr="00DF3B34" w:rsidRDefault="00DF3B34"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положение осей аксонометрических проекций;</w:t>
            </w:r>
          </w:p>
          <w:p w:rsidR="00DF3B34" w:rsidRPr="00DF3B34" w:rsidRDefault="00DF3B34"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способы построения предметов имеющих круглые поверхности в изометрической проекции;</w:t>
            </w:r>
          </w:p>
          <w:p w:rsidR="00DF3B34" w:rsidRPr="00DF3B34" w:rsidRDefault="00DF3B34"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правила построения технического рисунка</w:t>
            </w:r>
            <w:r w:rsidR="00943966">
              <w:rPr>
                <w:rFonts w:ascii="Times New Roman" w:hAnsi="Times New Roman"/>
                <w:sz w:val="24"/>
                <w:szCs w:val="24"/>
              </w:rPr>
              <w:t xml:space="preserve"> и эскиза</w:t>
            </w:r>
            <w:r w:rsidRPr="00DF3B34">
              <w:rPr>
                <w:rFonts w:ascii="Times New Roman" w:hAnsi="Times New Roman"/>
                <w:sz w:val="24"/>
                <w:szCs w:val="24"/>
              </w:rPr>
              <w:t>;</w:t>
            </w:r>
          </w:p>
          <w:p w:rsidR="00DF3B34" w:rsidRPr="00DF3B34" w:rsidRDefault="00DF3B34"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отличие технического рисунка от аксонометрических проекций</w:t>
            </w:r>
            <w:r w:rsidR="00943966">
              <w:rPr>
                <w:rFonts w:ascii="Times New Roman" w:hAnsi="Times New Roman"/>
                <w:sz w:val="24"/>
                <w:szCs w:val="24"/>
              </w:rPr>
              <w:t>, рабочих чертежей и эскиза</w:t>
            </w:r>
            <w:r w:rsidRPr="00DF3B34">
              <w:rPr>
                <w:rFonts w:ascii="Times New Roman" w:hAnsi="Times New Roman"/>
                <w:sz w:val="24"/>
                <w:szCs w:val="24"/>
              </w:rPr>
              <w:t>.</w:t>
            </w:r>
          </w:p>
          <w:p w:rsidR="00DF3B34" w:rsidRDefault="00DF3B34" w:rsidP="00943966">
            <w:pPr>
              <w:pStyle w:val="af7"/>
              <w:shd w:val="clear" w:color="auto" w:fill="FFFFFF"/>
              <w:spacing w:before="0" w:beforeAutospacing="0" w:after="150" w:afterAutospacing="0"/>
              <w:ind w:left="720"/>
              <w:rPr>
                <w:color w:val="000000"/>
              </w:rPr>
            </w:pPr>
          </w:p>
          <w:p w:rsidR="00D124B0" w:rsidRPr="00DF3B34" w:rsidRDefault="00D124B0" w:rsidP="00D54ED0">
            <w:pPr>
              <w:pStyle w:val="af7"/>
              <w:numPr>
                <w:ilvl w:val="0"/>
                <w:numId w:val="45"/>
              </w:numPr>
              <w:shd w:val="clear" w:color="auto" w:fill="FFFFFF"/>
              <w:spacing w:before="0" w:beforeAutospacing="0" w:after="150" w:afterAutospacing="0"/>
              <w:rPr>
                <w:color w:val="000000"/>
              </w:rPr>
            </w:pPr>
            <w:r w:rsidRPr="00DF3B34">
              <w:rPr>
                <w:i/>
                <w:iCs/>
                <w:color w:val="000000"/>
              </w:rPr>
              <w:t>Практическая деятельность:</w:t>
            </w:r>
          </w:p>
          <w:p w:rsidR="00D124B0" w:rsidRPr="00DF3B34" w:rsidRDefault="00D124B0" w:rsidP="00DF3B34">
            <w:pPr>
              <w:pStyle w:val="af7"/>
              <w:numPr>
                <w:ilvl w:val="0"/>
                <w:numId w:val="45"/>
              </w:numPr>
              <w:shd w:val="clear" w:color="auto" w:fill="FFFFFF"/>
              <w:spacing w:before="0" w:beforeAutospacing="0" w:after="150" w:afterAutospacing="0"/>
              <w:rPr>
                <w:color w:val="000000"/>
              </w:rPr>
            </w:pPr>
            <w:r w:rsidRPr="00DF3B34">
              <w:rPr>
                <w:color w:val="000000"/>
              </w:rPr>
              <w:t xml:space="preserve">определять необходимое и </w:t>
            </w:r>
            <w:r w:rsidRPr="00DF3B34">
              <w:rPr>
                <w:color w:val="000000"/>
              </w:rPr>
              <w:lastRenderedPageBreak/>
              <w:t>достаточное число видов на чертежах и правильно располагать их на формате.</w:t>
            </w:r>
          </w:p>
          <w:p w:rsidR="0086028B" w:rsidRPr="00DF3B34" w:rsidRDefault="0086028B" w:rsidP="00DF3B34">
            <w:pPr>
              <w:rPr>
                <w:i/>
              </w:rPr>
            </w:pPr>
          </w:p>
          <w:p w:rsidR="00D124B0" w:rsidRPr="00DF3B34" w:rsidRDefault="00D124B0"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i/>
                <w:iCs/>
                <w:sz w:val="24"/>
                <w:szCs w:val="24"/>
              </w:rPr>
              <w:t>Практическая деятельность</w:t>
            </w:r>
            <w:r w:rsidRPr="00DF3B34">
              <w:rPr>
                <w:rFonts w:ascii="Times New Roman" w:hAnsi="Times New Roman"/>
                <w:sz w:val="24"/>
                <w:szCs w:val="24"/>
              </w:rPr>
              <w:t>:</w:t>
            </w:r>
          </w:p>
          <w:p w:rsidR="00D124B0" w:rsidRPr="00DF3B34" w:rsidRDefault="00D124B0"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Выполнять построение:</w:t>
            </w:r>
          </w:p>
          <w:p w:rsidR="00D124B0" w:rsidRPr="00DF3B34" w:rsidRDefault="00D124B0"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осей во фронтальной диметрической и изометрической проекциях;</w:t>
            </w:r>
          </w:p>
          <w:p w:rsidR="00D124B0" w:rsidRPr="00DF3B34" w:rsidRDefault="00D124B0"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геометрических фигур и предметов по осям в аксонометрических проекциях;</w:t>
            </w:r>
          </w:p>
          <w:p w:rsidR="00D124B0" w:rsidRPr="00DF3B34" w:rsidRDefault="00D124B0"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окружности в изометрической проекции;</w:t>
            </w:r>
          </w:p>
          <w:p w:rsidR="00D124B0" w:rsidRPr="00DF3B34" w:rsidRDefault="00D124B0"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технического рисунка предмета;</w:t>
            </w:r>
          </w:p>
          <w:p w:rsidR="00D124B0" w:rsidRPr="00DF3B34" w:rsidRDefault="00D124B0" w:rsidP="00DF3B34">
            <w:pPr>
              <w:pStyle w:val="ad"/>
              <w:numPr>
                <w:ilvl w:val="0"/>
                <w:numId w:val="45"/>
              </w:numPr>
              <w:spacing w:after="0"/>
              <w:contextualSpacing/>
              <w:rPr>
                <w:rFonts w:ascii="Times New Roman" w:hAnsi="Times New Roman"/>
                <w:sz w:val="24"/>
                <w:szCs w:val="24"/>
              </w:rPr>
            </w:pPr>
            <w:r w:rsidRPr="00DF3B34">
              <w:rPr>
                <w:rFonts w:ascii="Times New Roman" w:hAnsi="Times New Roman"/>
                <w:sz w:val="24"/>
                <w:szCs w:val="24"/>
              </w:rPr>
              <w:t>использовать для пространственной передачи объёма предмета различные виды штриховки.</w:t>
            </w:r>
          </w:p>
          <w:p w:rsidR="0086028B" w:rsidRPr="00DF3B34" w:rsidRDefault="0086028B" w:rsidP="00DF3B34">
            <w:pPr>
              <w:pStyle w:val="ad"/>
              <w:numPr>
                <w:ilvl w:val="0"/>
                <w:numId w:val="45"/>
              </w:numPr>
              <w:shd w:val="clear" w:color="auto" w:fill="FFFFFF"/>
              <w:spacing w:after="0" w:line="240" w:lineRule="auto"/>
              <w:contextualSpacing/>
              <w:rPr>
                <w:rFonts w:ascii="Times New Roman" w:hAnsi="Times New Roman"/>
                <w:sz w:val="24"/>
                <w:szCs w:val="24"/>
              </w:rPr>
            </w:pPr>
          </w:p>
        </w:tc>
        <w:tc>
          <w:tcPr>
            <w:tcW w:w="2552" w:type="dxa"/>
          </w:tcPr>
          <w:p w:rsidR="00D42088" w:rsidRPr="00D0617E" w:rsidRDefault="00D42088" w:rsidP="00D42088">
            <w:pPr>
              <w:pStyle w:val="TableParagraph"/>
              <w:ind w:left="113" w:right="113"/>
              <w:rPr>
                <w:rFonts w:ascii="Times New Roman" w:hAnsi="Times New Roman" w:cs="Times New Roman"/>
                <w:sz w:val="24"/>
                <w:szCs w:val="24"/>
              </w:rPr>
            </w:pPr>
            <w:r w:rsidRPr="00D0617E">
              <w:rPr>
                <w:rFonts w:ascii="Times New Roman" w:hAnsi="Times New Roman" w:cs="Times New Roman"/>
                <w:sz w:val="24"/>
                <w:szCs w:val="24"/>
              </w:rPr>
              <w:lastRenderedPageBreak/>
              <w:t>Патриотическое воспитание, ценности научного познания, формирование культуры здоровья, трудовое воспитание</w:t>
            </w:r>
          </w:p>
          <w:p w:rsidR="0086028B" w:rsidRPr="00D0617E" w:rsidRDefault="0086028B" w:rsidP="00864B1C">
            <w:pPr>
              <w:pStyle w:val="TableParagraph"/>
              <w:ind w:left="113" w:right="113"/>
              <w:rPr>
                <w:rFonts w:ascii="Times New Roman" w:hAnsi="Times New Roman" w:cs="Times New Roman"/>
                <w:sz w:val="24"/>
                <w:szCs w:val="24"/>
              </w:rPr>
            </w:pPr>
          </w:p>
        </w:tc>
      </w:tr>
      <w:tr w:rsidR="005D01F4" w:rsidRPr="00D0617E" w:rsidTr="009B534E">
        <w:trPr>
          <w:trHeight w:val="1402"/>
        </w:trPr>
        <w:tc>
          <w:tcPr>
            <w:tcW w:w="3127" w:type="dxa"/>
            <w:tcBorders>
              <w:left w:val="single" w:sz="6" w:space="0" w:color="000000"/>
            </w:tcBorders>
          </w:tcPr>
          <w:p w:rsidR="00235529" w:rsidRPr="00DF3B34" w:rsidRDefault="005D01F4" w:rsidP="00235529">
            <w:pPr>
              <w:autoSpaceDE w:val="0"/>
              <w:autoSpaceDN w:val="0"/>
              <w:adjustRightInd w:val="0"/>
              <w:ind w:left="102" w:right="-20"/>
              <w:rPr>
                <w:b/>
                <w:bCs/>
                <w:i/>
                <w:iCs/>
                <w:color w:val="000000"/>
              </w:rPr>
            </w:pPr>
            <w:r w:rsidRPr="00DF3B34">
              <w:rPr>
                <w:b/>
              </w:rPr>
              <w:lastRenderedPageBreak/>
              <w:t xml:space="preserve">Тема 4. </w:t>
            </w:r>
            <w:r w:rsidR="00235529" w:rsidRPr="00DF3B34">
              <w:rPr>
                <w:b/>
                <w:bCs/>
                <w:i/>
                <w:iCs/>
                <w:color w:val="000000"/>
                <w:spacing w:val="-12"/>
              </w:rPr>
              <w:t>Ч</w:t>
            </w:r>
            <w:r w:rsidR="00235529" w:rsidRPr="00DF3B34">
              <w:rPr>
                <w:b/>
                <w:bCs/>
                <w:i/>
                <w:iCs/>
                <w:color w:val="000000"/>
                <w:spacing w:val="-7"/>
              </w:rPr>
              <w:t>т</w:t>
            </w:r>
            <w:r w:rsidR="00235529" w:rsidRPr="00DF3B34">
              <w:rPr>
                <w:b/>
                <w:bCs/>
                <w:i/>
                <w:iCs/>
                <w:color w:val="000000"/>
                <w:spacing w:val="-11"/>
              </w:rPr>
              <w:t>ен</w:t>
            </w:r>
            <w:r w:rsidR="00235529" w:rsidRPr="00DF3B34">
              <w:rPr>
                <w:b/>
                <w:bCs/>
                <w:i/>
                <w:iCs/>
                <w:color w:val="000000"/>
                <w:spacing w:val="-9"/>
              </w:rPr>
              <w:t>и</w:t>
            </w:r>
            <w:r w:rsidR="00235529" w:rsidRPr="00DF3B34">
              <w:rPr>
                <w:b/>
                <w:bCs/>
                <w:i/>
                <w:iCs/>
                <w:color w:val="000000"/>
              </w:rPr>
              <w:t xml:space="preserve">е и </w:t>
            </w:r>
            <w:r w:rsidR="00235529" w:rsidRPr="00DF3B34">
              <w:rPr>
                <w:b/>
                <w:bCs/>
                <w:i/>
                <w:iCs/>
                <w:color w:val="000000"/>
                <w:spacing w:val="-9"/>
              </w:rPr>
              <w:t>в</w:t>
            </w:r>
            <w:r w:rsidR="00235529" w:rsidRPr="00DF3B34">
              <w:rPr>
                <w:b/>
                <w:bCs/>
                <w:i/>
                <w:iCs/>
                <w:color w:val="000000"/>
                <w:spacing w:val="-11"/>
              </w:rPr>
              <w:t>ы</w:t>
            </w:r>
            <w:r w:rsidR="00235529" w:rsidRPr="00DF3B34">
              <w:rPr>
                <w:b/>
                <w:bCs/>
                <w:i/>
                <w:iCs/>
                <w:color w:val="000000"/>
                <w:spacing w:val="-9"/>
              </w:rPr>
              <w:t>п</w:t>
            </w:r>
            <w:r w:rsidR="00235529" w:rsidRPr="00DF3B34">
              <w:rPr>
                <w:b/>
                <w:bCs/>
                <w:i/>
                <w:iCs/>
                <w:color w:val="000000"/>
                <w:spacing w:val="-10"/>
              </w:rPr>
              <w:t>о</w:t>
            </w:r>
            <w:r w:rsidR="00235529" w:rsidRPr="00DF3B34">
              <w:rPr>
                <w:b/>
                <w:bCs/>
                <w:i/>
                <w:iCs/>
                <w:color w:val="000000"/>
                <w:spacing w:val="-13"/>
              </w:rPr>
              <w:t>л</w:t>
            </w:r>
            <w:r w:rsidR="00235529" w:rsidRPr="00DF3B34">
              <w:rPr>
                <w:b/>
                <w:bCs/>
                <w:i/>
                <w:iCs/>
                <w:color w:val="000000"/>
                <w:spacing w:val="-8"/>
              </w:rPr>
              <w:t>н</w:t>
            </w:r>
            <w:r w:rsidR="00235529" w:rsidRPr="00DF3B34">
              <w:rPr>
                <w:b/>
                <w:bCs/>
                <w:i/>
                <w:iCs/>
                <w:color w:val="000000"/>
                <w:spacing w:val="-11"/>
              </w:rPr>
              <w:t>ен</w:t>
            </w:r>
            <w:r w:rsidR="00235529" w:rsidRPr="00DF3B34">
              <w:rPr>
                <w:b/>
                <w:bCs/>
                <w:i/>
                <w:iCs/>
                <w:color w:val="000000"/>
                <w:spacing w:val="-9"/>
              </w:rPr>
              <w:t>и</w:t>
            </w:r>
            <w:r w:rsidR="00235529" w:rsidRPr="00DF3B34">
              <w:rPr>
                <w:b/>
                <w:bCs/>
                <w:i/>
                <w:iCs/>
                <w:color w:val="000000"/>
              </w:rPr>
              <w:t xml:space="preserve">е </w:t>
            </w:r>
            <w:r w:rsidR="00235529" w:rsidRPr="00DF3B34">
              <w:rPr>
                <w:b/>
                <w:bCs/>
                <w:i/>
                <w:iCs/>
                <w:color w:val="000000"/>
                <w:spacing w:val="-11"/>
              </w:rPr>
              <w:t>че</w:t>
            </w:r>
            <w:r w:rsidR="00235529" w:rsidRPr="00DF3B34">
              <w:rPr>
                <w:b/>
                <w:bCs/>
                <w:i/>
                <w:iCs/>
                <w:color w:val="000000"/>
                <w:spacing w:val="-12"/>
              </w:rPr>
              <w:t>р</w:t>
            </w:r>
            <w:r w:rsidR="00235529" w:rsidRPr="00DF3B34">
              <w:rPr>
                <w:b/>
                <w:bCs/>
                <w:i/>
                <w:iCs/>
                <w:color w:val="000000"/>
                <w:spacing w:val="-7"/>
              </w:rPr>
              <w:t>т</w:t>
            </w:r>
            <w:r w:rsidR="00235529" w:rsidRPr="00DF3B34">
              <w:rPr>
                <w:b/>
                <w:bCs/>
                <w:i/>
                <w:iCs/>
                <w:color w:val="000000"/>
                <w:spacing w:val="-11"/>
              </w:rPr>
              <w:t>е</w:t>
            </w:r>
            <w:r w:rsidR="00235529" w:rsidRPr="00DF3B34">
              <w:rPr>
                <w:b/>
                <w:bCs/>
                <w:i/>
                <w:iCs/>
                <w:color w:val="000000"/>
                <w:spacing w:val="-10"/>
              </w:rPr>
              <w:t>ж</w:t>
            </w:r>
            <w:r w:rsidR="00235529" w:rsidRPr="00DF3B34">
              <w:rPr>
                <w:b/>
                <w:bCs/>
                <w:i/>
                <w:iCs/>
                <w:color w:val="000000"/>
                <w:spacing w:val="-11"/>
              </w:rPr>
              <w:t>е</w:t>
            </w:r>
            <w:r w:rsidR="00235529" w:rsidRPr="00DF3B34">
              <w:rPr>
                <w:b/>
                <w:bCs/>
                <w:i/>
                <w:iCs/>
                <w:color w:val="000000"/>
              </w:rPr>
              <w:t xml:space="preserve">й </w:t>
            </w:r>
            <w:r w:rsidR="00235529" w:rsidRPr="00DF3B34">
              <w:rPr>
                <w:b/>
                <w:bCs/>
                <w:i/>
                <w:iCs/>
                <w:color w:val="000000"/>
                <w:spacing w:val="-9"/>
              </w:rPr>
              <w:t>д</w:t>
            </w:r>
            <w:r w:rsidR="00235529" w:rsidRPr="00DF3B34">
              <w:rPr>
                <w:b/>
                <w:bCs/>
                <w:i/>
                <w:iCs/>
                <w:color w:val="000000"/>
                <w:spacing w:val="-13"/>
              </w:rPr>
              <w:t>е</w:t>
            </w:r>
            <w:r w:rsidR="00235529" w:rsidRPr="00DF3B34">
              <w:rPr>
                <w:b/>
                <w:bCs/>
                <w:i/>
                <w:iCs/>
                <w:color w:val="000000"/>
                <w:spacing w:val="-9"/>
              </w:rPr>
              <w:t>т</w:t>
            </w:r>
            <w:r w:rsidR="00235529" w:rsidRPr="00DF3B34">
              <w:rPr>
                <w:b/>
                <w:bCs/>
                <w:i/>
                <w:iCs/>
                <w:color w:val="000000"/>
                <w:spacing w:val="-10"/>
              </w:rPr>
              <w:t>ал</w:t>
            </w:r>
            <w:r w:rsidR="00235529" w:rsidRPr="00DF3B34">
              <w:rPr>
                <w:b/>
                <w:bCs/>
                <w:i/>
                <w:iCs/>
                <w:color w:val="000000"/>
                <w:spacing w:val="-11"/>
              </w:rPr>
              <w:t>е</w:t>
            </w:r>
            <w:r w:rsidR="00235529" w:rsidRPr="00DF3B34">
              <w:rPr>
                <w:b/>
                <w:bCs/>
                <w:i/>
                <w:iCs/>
                <w:color w:val="000000"/>
              </w:rPr>
              <w:t>й</w:t>
            </w:r>
            <w:r w:rsidR="00235529" w:rsidRPr="00DF3B34">
              <w:rPr>
                <w:b/>
                <w:bCs/>
                <w:i/>
                <w:iCs/>
                <w:color w:val="000000"/>
                <w:spacing w:val="-10"/>
              </w:rPr>
              <w:t>(</w:t>
            </w:r>
            <w:r w:rsidR="00235529" w:rsidRPr="00DF3B34">
              <w:rPr>
                <w:b/>
                <w:bCs/>
                <w:i/>
                <w:iCs/>
                <w:color w:val="000000"/>
              </w:rPr>
              <w:t>3</w:t>
            </w:r>
            <w:r w:rsidR="00235529" w:rsidRPr="00DF3B34">
              <w:rPr>
                <w:b/>
                <w:bCs/>
                <w:i/>
                <w:iCs/>
                <w:color w:val="000000"/>
                <w:spacing w:val="-11"/>
              </w:rPr>
              <w:t>ч</w:t>
            </w:r>
            <w:r w:rsidR="00235529" w:rsidRPr="00DF3B34">
              <w:rPr>
                <w:b/>
                <w:bCs/>
                <w:i/>
                <w:iCs/>
                <w:color w:val="000000"/>
                <w:spacing w:val="-10"/>
              </w:rPr>
              <w:t>.)</w:t>
            </w:r>
            <w:r w:rsidR="00235529" w:rsidRPr="00DF3B34">
              <w:rPr>
                <w:b/>
                <w:bCs/>
                <w:i/>
                <w:iCs/>
                <w:color w:val="000000"/>
              </w:rPr>
              <w:t>:</w:t>
            </w:r>
          </w:p>
          <w:p w:rsidR="005D01F4" w:rsidRPr="00D0617E" w:rsidRDefault="005D01F4" w:rsidP="00864B1C">
            <w:pPr>
              <w:pStyle w:val="TableParagraph"/>
              <w:ind w:left="113" w:right="113"/>
              <w:rPr>
                <w:rFonts w:ascii="Times New Roman" w:hAnsi="Times New Roman" w:cs="Times New Roman"/>
                <w:b/>
                <w:sz w:val="24"/>
                <w:szCs w:val="24"/>
              </w:rPr>
            </w:pPr>
          </w:p>
        </w:tc>
        <w:tc>
          <w:tcPr>
            <w:tcW w:w="5245" w:type="dxa"/>
          </w:tcPr>
          <w:p w:rsidR="00757142" w:rsidRPr="00941335" w:rsidRDefault="003E4C08" w:rsidP="00941335">
            <w:pPr>
              <w:pStyle w:val="c3"/>
              <w:shd w:val="clear" w:color="auto" w:fill="FFFFFF"/>
              <w:spacing w:before="0" w:beforeAutospacing="0" w:after="0" w:afterAutospacing="0"/>
              <w:rPr>
                <w:rFonts w:ascii="Calibri" w:hAnsi="Calibri" w:cs="Calibri"/>
                <w:color w:val="000000"/>
                <w:sz w:val="22"/>
                <w:szCs w:val="22"/>
              </w:rPr>
            </w:pPr>
            <w:r>
              <w:rPr>
                <w:rStyle w:val="c1"/>
                <w:color w:val="000000"/>
              </w:rPr>
              <w:t>Последовательность чтения чертежа.</w:t>
            </w:r>
          </w:p>
          <w:p w:rsidR="00757142" w:rsidRPr="00941335" w:rsidRDefault="00757142" w:rsidP="00757142">
            <w:pPr>
              <w:pStyle w:val="c16"/>
              <w:shd w:val="clear" w:color="auto" w:fill="FFFFFF"/>
              <w:spacing w:before="0" w:beforeAutospacing="0" w:after="0" w:afterAutospacing="0"/>
              <w:jc w:val="both"/>
              <w:rPr>
                <w:rFonts w:ascii="Arial" w:hAnsi="Arial" w:cs="Arial"/>
                <w:color w:val="000000"/>
              </w:rPr>
            </w:pPr>
            <w:r w:rsidRPr="00941335">
              <w:rPr>
                <w:rStyle w:val="c12"/>
                <w:color w:val="000000"/>
              </w:rPr>
              <w:t>Анализ геометрической формы предметов. Проекции геометрических тел. Мысленное расчленение предмета на геометрические тела — призмы, цилиндры, конусы, пирамиды, шар и их части. Чертежи группы геометрических тел.</w:t>
            </w:r>
          </w:p>
          <w:p w:rsidR="00757142" w:rsidRPr="00941335" w:rsidRDefault="00757142" w:rsidP="00757142">
            <w:pPr>
              <w:pStyle w:val="c16"/>
              <w:shd w:val="clear" w:color="auto" w:fill="FFFFFF"/>
              <w:spacing w:before="0" w:beforeAutospacing="0" w:after="0" w:afterAutospacing="0"/>
              <w:jc w:val="both"/>
              <w:rPr>
                <w:rFonts w:ascii="Arial" w:hAnsi="Arial" w:cs="Arial"/>
                <w:color w:val="000000"/>
              </w:rPr>
            </w:pPr>
            <w:r w:rsidRPr="00941335">
              <w:rPr>
                <w:rStyle w:val="c12"/>
                <w:color w:val="000000"/>
              </w:rPr>
              <w:t xml:space="preserve">Нахождение на чертеже вершин, ребер, образующих и поверхностей тел, составляющих форму предмета. Нанесение размеров на чертежах с учетом формы предметов. Использование знака квадрата. Развертывание поверхностей некоторых </w:t>
            </w:r>
            <w:r w:rsidRPr="00941335">
              <w:rPr>
                <w:rStyle w:val="c12"/>
                <w:color w:val="000000"/>
              </w:rPr>
              <w:lastRenderedPageBreak/>
              <w:t>тел. Анализ графического состава изображений. Чтение чертежей детали.</w:t>
            </w:r>
          </w:p>
          <w:p w:rsidR="00757142" w:rsidRPr="00941335" w:rsidRDefault="00757142" w:rsidP="00757142">
            <w:pPr>
              <w:pStyle w:val="c16"/>
              <w:shd w:val="clear" w:color="auto" w:fill="FFFFFF"/>
              <w:spacing w:before="0" w:beforeAutospacing="0" w:after="0" w:afterAutospacing="0"/>
              <w:jc w:val="both"/>
              <w:rPr>
                <w:rFonts w:ascii="Arial" w:hAnsi="Arial" w:cs="Arial"/>
                <w:color w:val="000000"/>
              </w:rPr>
            </w:pPr>
            <w:r w:rsidRPr="00941335">
              <w:rPr>
                <w:rStyle w:val="c12"/>
                <w:color w:val="000000"/>
              </w:rPr>
              <w:t>Определение необходимого и достаточного числа изображений на чертежах. Выбор главного изображения. Чтение и выполнение чертежей, содержащих условности. </w:t>
            </w:r>
          </w:p>
          <w:p w:rsidR="00757142" w:rsidRPr="00D0617E" w:rsidRDefault="00757142" w:rsidP="007B4AF5">
            <w:pPr>
              <w:ind w:firstLine="472"/>
              <w:jc w:val="both"/>
            </w:pPr>
          </w:p>
        </w:tc>
        <w:tc>
          <w:tcPr>
            <w:tcW w:w="4252" w:type="dxa"/>
          </w:tcPr>
          <w:p w:rsidR="00D124B0" w:rsidRPr="00DF3B34" w:rsidRDefault="00D124B0" w:rsidP="00DF3B34">
            <w:pPr>
              <w:numPr>
                <w:ilvl w:val="0"/>
                <w:numId w:val="46"/>
              </w:numPr>
              <w:jc w:val="both"/>
              <w:rPr>
                <w:i/>
              </w:rPr>
            </w:pPr>
            <w:r w:rsidRPr="00DF3B34">
              <w:rPr>
                <w:i/>
                <w:iCs/>
              </w:rPr>
              <w:lastRenderedPageBreak/>
              <w:t>Аналитическая деятельность:</w:t>
            </w:r>
          </w:p>
          <w:p w:rsidR="00D124B0" w:rsidRPr="00DF3B34" w:rsidRDefault="00D124B0" w:rsidP="00DF3B34">
            <w:pPr>
              <w:numPr>
                <w:ilvl w:val="0"/>
                <w:numId w:val="46"/>
              </w:numPr>
              <w:jc w:val="both"/>
            </w:pPr>
            <w:r w:rsidRPr="00DF3B34">
              <w:t>различать основные геометрические тела, составляющие формы деталей и предметов;</w:t>
            </w:r>
          </w:p>
          <w:p w:rsidR="00D124B0" w:rsidRPr="00DF3B34" w:rsidRDefault="00D124B0" w:rsidP="00DF3B34">
            <w:pPr>
              <w:numPr>
                <w:ilvl w:val="0"/>
                <w:numId w:val="46"/>
              </w:numPr>
              <w:jc w:val="both"/>
            </w:pPr>
            <w:r w:rsidRPr="00DF3B34">
              <w:t>изучать последовательность построения видов на чертеже;</w:t>
            </w:r>
          </w:p>
          <w:p w:rsidR="00D124B0" w:rsidRPr="00DF3B34" w:rsidRDefault="00D124B0" w:rsidP="00DF3B34">
            <w:pPr>
              <w:numPr>
                <w:ilvl w:val="0"/>
                <w:numId w:val="46"/>
              </w:numPr>
              <w:jc w:val="both"/>
            </w:pPr>
            <w:r w:rsidRPr="00DF3B34">
              <w:t>обратить внимание на</w:t>
            </w:r>
          </w:p>
          <w:p w:rsidR="00D124B0" w:rsidRPr="00DF3B34" w:rsidRDefault="00D124B0" w:rsidP="00DF3B34">
            <w:pPr>
              <w:numPr>
                <w:ilvl w:val="0"/>
                <w:numId w:val="46"/>
              </w:numPr>
              <w:jc w:val="both"/>
            </w:pPr>
            <w:r w:rsidRPr="00DF3B34">
              <w:t>дополнительные сведения о нанесении размеров с учётом формы предмета;</w:t>
            </w:r>
          </w:p>
          <w:p w:rsidR="00D124B0" w:rsidRPr="00DF3B34" w:rsidRDefault="00D124B0" w:rsidP="00DF3B34">
            <w:pPr>
              <w:numPr>
                <w:ilvl w:val="0"/>
                <w:numId w:val="46"/>
              </w:numPr>
              <w:jc w:val="both"/>
            </w:pPr>
            <w:r w:rsidRPr="00DF3B34">
              <w:lastRenderedPageBreak/>
              <w:t xml:space="preserve">анализировать графический </w:t>
            </w:r>
            <w:r w:rsidR="00DC6DC3">
              <w:t>состав изображений для определе</w:t>
            </w:r>
            <w:bookmarkStart w:id="6" w:name="_GoBack"/>
            <w:bookmarkEnd w:id="6"/>
            <w:r w:rsidRPr="00DF3B34">
              <w:t>ния набора геометрических построений;</w:t>
            </w:r>
          </w:p>
          <w:p w:rsidR="00D124B0" w:rsidRPr="00DF3B34" w:rsidRDefault="00D124B0" w:rsidP="00DF3B34">
            <w:pPr>
              <w:numPr>
                <w:ilvl w:val="0"/>
                <w:numId w:val="46"/>
              </w:numPr>
              <w:jc w:val="both"/>
            </w:pPr>
            <w:r w:rsidRPr="00DF3B34">
              <w:t>ознакомиться:</w:t>
            </w:r>
          </w:p>
          <w:p w:rsidR="00D124B0" w:rsidRPr="00DF3B34" w:rsidRDefault="00D124B0" w:rsidP="00DF3B34">
            <w:pPr>
              <w:numPr>
                <w:ilvl w:val="0"/>
                <w:numId w:val="46"/>
              </w:numPr>
              <w:jc w:val="both"/>
            </w:pPr>
            <w:r w:rsidRPr="00DF3B34">
              <w:t>с чертежами развёрток поверхностей геометрических тел;</w:t>
            </w:r>
          </w:p>
          <w:p w:rsidR="00D124B0" w:rsidRPr="00DF3B34" w:rsidRDefault="00D124B0" w:rsidP="00DF3B34">
            <w:pPr>
              <w:numPr>
                <w:ilvl w:val="0"/>
                <w:numId w:val="46"/>
              </w:numPr>
              <w:jc w:val="both"/>
            </w:pPr>
            <w:r w:rsidRPr="00DF3B34">
              <w:t>алгоритмом чтения чертежей.</w:t>
            </w:r>
          </w:p>
          <w:p w:rsidR="00D124B0" w:rsidRPr="00DF3B34" w:rsidRDefault="00D124B0" w:rsidP="00DF3B34">
            <w:pPr>
              <w:numPr>
                <w:ilvl w:val="0"/>
                <w:numId w:val="46"/>
              </w:numPr>
              <w:jc w:val="both"/>
            </w:pPr>
            <w:r w:rsidRPr="00DF3B34">
              <w:t>Изучить правила и целесообразность выполнения эскизов;</w:t>
            </w:r>
          </w:p>
          <w:p w:rsidR="00D124B0" w:rsidRPr="00DF3B34" w:rsidRDefault="00D124B0" w:rsidP="00DF3B34">
            <w:pPr>
              <w:numPr>
                <w:ilvl w:val="0"/>
                <w:numId w:val="46"/>
              </w:numPr>
              <w:jc w:val="both"/>
            </w:pPr>
            <w:r w:rsidRPr="00DF3B34">
              <w:t>понимать различие между чертежом и эскизом.</w:t>
            </w:r>
          </w:p>
          <w:p w:rsidR="00D124B0" w:rsidRPr="00DF3B34" w:rsidRDefault="00D124B0" w:rsidP="00DF3B34">
            <w:pPr>
              <w:ind w:left="720"/>
              <w:jc w:val="both"/>
            </w:pPr>
          </w:p>
          <w:p w:rsidR="00D124B0" w:rsidRPr="00DF3B34" w:rsidRDefault="00D124B0" w:rsidP="00DF3B34">
            <w:pPr>
              <w:numPr>
                <w:ilvl w:val="0"/>
                <w:numId w:val="46"/>
              </w:numPr>
              <w:jc w:val="both"/>
              <w:rPr>
                <w:i/>
              </w:rPr>
            </w:pPr>
            <w:r w:rsidRPr="00DF3B34">
              <w:rPr>
                <w:i/>
                <w:iCs/>
              </w:rPr>
              <w:t>Практическая деятельность:</w:t>
            </w:r>
          </w:p>
          <w:p w:rsidR="00D124B0" w:rsidRPr="00DF3B34" w:rsidRDefault="00D124B0" w:rsidP="00DF3B34">
            <w:pPr>
              <w:numPr>
                <w:ilvl w:val="0"/>
                <w:numId w:val="46"/>
              </w:numPr>
              <w:jc w:val="both"/>
            </w:pPr>
            <w:r w:rsidRPr="00DF3B34">
              <w:t>Находить на чертеже проекции вершин, ребер, образующих и поверхностей тел, составляющих форму предмета;</w:t>
            </w:r>
          </w:p>
          <w:p w:rsidR="00D124B0" w:rsidRPr="00DF3B34" w:rsidRDefault="00D124B0" w:rsidP="00DF3B34">
            <w:pPr>
              <w:numPr>
                <w:ilvl w:val="0"/>
                <w:numId w:val="46"/>
              </w:numPr>
              <w:jc w:val="both"/>
            </w:pPr>
            <w:r w:rsidRPr="00DF3B34">
              <w:t>строить проекций вершин, ребер, граней предмета;</w:t>
            </w:r>
          </w:p>
          <w:p w:rsidR="00D124B0" w:rsidRPr="00DF3B34" w:rsidRDefault="00D124B0" w:rsidP="00DF3B34">
            <w:pPr>
              <w:numPr>
                <w:ilvl w:val="0"/>
                <w:numId w:val="46"/>
              </w:numPr>
              <w:jc w:val="both"/>
            </w:pPr>
            <w:r w:rsidRPr="00DF3B34">
              <w:t>осуществлять по алгоритму анализ геометрической формы предметов;</w:t>
            </w:r>
          </w:p>
          <w:p w:rsidR="00D124B0" w:rsidRPr="00DF3B34" w:rsidRDefault="00D124B0" w:rsidP="00DF3B34">
            <w:pPr>
              <w:numPr>
                <w:ilvl w:val="0"/>
                <w:numId w:val="46"/>
              </w:numPr>
              <w:jc w:val="both"/>
            </w:pPr>
            <w:r w:rsidRPr="00DF3B34">
              <w:t>выполнять построение вырезов, третьего вида по двум данным;</w:t>
            </w:r>
          </w:p>
          <w:p w:rsidR="00D124B0" w:rsidRPr="00DF3B34" w:rsidRDefault="00D124B0" w:rsidP="00DF3B34">
            <w:pPr>
              <w:numPr>
                <w:ilvl w:val="0"/>
                <w:numId w:val="46"/>
              </w:numPr>
              <w:jc w:val="both"/>
            </w:pPr>
            <w:r w:rsidRPr="00DF3B34">
              <w:t>рационально наносить размеры на чертежах;</w:t>
            </w:r>
          </w:p>
          <w:p w:rsidR="00D124B0" w:rsidRPr="00DF3B34" w:rsidRDefault="00D124B0" w:rsidP="00DF3B34">
            <w:pPr>
              <w:numPr>
                <w:ilvl w:val="0"/>
                <w:numId w:val="46"/>
              </w:numPr>
              <w:jc w:val="both"/>
            </w:pPr>
            <w:r w:rsidRPr="00DF3B34">
              <w:t>грамотно применять при выполнении чертежей необходимые геометрические построения;</w:t>
            </w:r>
          </w:p>
          <w:p w:rsidR="00D124B0" w:rsidRPr="00DF3B34" w:rsidRDefault="00D124B0" w:rsidP="00DF3B34">
            <w:pPr>
              <w:numPr>
                <w:ilvl w:val="0"/>
                <w:numId w:val="46"/>
              </w:numPr>
              <w:jc w:val="both"/>
            </w:pPr>
            <w:r w:rsidRPr="00DF3B34">
              <w:t>читать чертежи предметов;</w:t>
            </w:r>
          </w:p>
          <w:p w:rsidR="005D01F4" w:rsidRPr="00943966" w:rsidRDefault="00D124B0" w:rsidP="00943966">
            <w:pPr>
              <w:numPr>
                <w:ilvl w:val="0"/>
                <w:numId w:val="46"/>
              </w:numPr>
              <w:jc w:val="both"/>
            </w:pPr>
            <w:r w:rsidRPr="00DF3B34">
              <w:lastRenderedPageBreak/>
              <w:t>выполнять эскизы по моделям деталей</w:t>
            </w:r>
          </w:p>
        </w:tc>
        <w:tc>
          <w:tcPr>
            <w:tcW w:w="2552" w:type="dxa"/>
          </w:tcPr>
          <w:p w:rsidR="00D42088" w:rsidRPr="00D0617E" w:rsidRDefault="00D42088" w:rsidP="00D42088">
            <w:pPr>
              <w:pStyle w:val="TableParagraph"/>
              <w:ind w:left="113" w:right="113"/>
              <w:rPr>
                <w:rFonts w:ascii="Times New Roman" w:hAnsi="Times New Roman" w:cs="Times New Roman"/>
                <w:sz w:val="24"/>
                <w:szCs w:val="24"/>
              </w:rPr>
            </w:pPr>
            <w:r w:rsidRPr="00D0617E">
              <w:rPr>
                <w:rFonts w:ascii="Times New Roman" w:hAnsi="Times New Roman" w:cs="Times New Roman"/>
                <w:sz w:val="24"/>
                <w:szCs w:val="24"/>
              </w:rPr>
              <w:lastRenderedPageBreak/>
              <w:t>Патриотическое воспитание, ценности научного познания, формирование культуры здоровья, трудовое воспитание</w:t>
            </w:r>
          </w:p>
          <w:p w:rsidR="005D01F4" w:rsidRPr="00D0617E" w:rsidRDefault="005D01F4" w:rsidP="00864B1C">
            <w:pPr>
              <w:pStyle w:val="TableParagraph"/>
              <w:ind w:left="113" w:right="113"/>
              <w:rPr>
                <w:rFonts w:ascii="Times New Roman" w:hAnsi="Times New Roman" w:cs="Times New Roman"/>
                <w:sz w:val="24"/>
                <w:szCs w:val="24"/>
              </w:rPr>
            </w:pPr>
          </w:p>
        </w:tc>
      </w:tr>
      <w:tr w:rsidR="005D01F4" w:rsidRPr="00D0617E" w:rsidTr="009B534E">
        <w:trPr>
          <w:trHeight w:val="1402"/>
        </w:trPr>
        <w:tc>
          <w:tcPr>
            <w:tcW w:w="3127" w:type="dxa"/>
            <w:tcBorders>
              <w:left w:val="single" w:sz="6" w:space="0" w:color="000000"/>
            </w:tcBorders>
          </w:tcPr>
          <w:p w:rsidR="005D01F4" w:rsidRPr="00DF3B34" w:rsidRDefault="00107C76" w:rsidP="00864B1C">
            <w:pPr>
              <w:pStyle w:val="TableParagraph"/>
              <w:ind w:left="113" w:right="113"/>
              <w:rPr>
                <w:rFonts w:ascii="Times New Roman" w:hAnsi="Times New Roman" w:cs="Times New Roman"/>
                <w:b/>
                <w:sz w:val="24"/>
                <w:szCs w:val="24"/>
              </w:rPr>
            </w:pPr>
            <w:r w:rsidRPr="00DF3B34">
              <w:rPr>
                <w:b/>
                <w:bCs/>
                <w:i/>
                <w:iCs/>
                <w:color w:val="000000"/>
                <w:spacing w:val="-11"/>
                <w:sz w:val="24"/>
                <w:szCs w:val="24"/>
              </w:rPr>
              <w:lastRenderedPageBreak/>
              <w:t>Обработка графической информации.</w:t>
            </w:r>
            <w:r w:rsidR="00DF3B34">
              <w:rPr>
                <w:b/>
                <w:bCs/>
                <w:i/>
                <w:iCs/>
                <w:color w:val="000000"/>
                <w:spacing w:val="-11"/>
                <w:sz w:val="24"/>
                <w:szCs w:val="24"/>
              </w:rPr>
              <w:t xml:space="preserve"> (3 ч.)</w:t>
            </w:r>
          </w:p>
        </w:tc>
        <w:tc>
          <w:tcPr>
            <w:tcW w:w="5245" w:type="dxa"/>
            <w:tcBorders>
              <w:bottom w:val="single" w:sz="4" w:space="0" w:color="000000"/>
            </w:tcBorders>
          </w:tcPr>
          <w:p w:rsidR="00150404" w:rsidRDefault="00150404" w:rsidP="00150404">
            <w:pPr>
              <w:ind w:firstLine="472"/>
              <w:jc w:val="both"/>
            </w:pPr>
            <w:r>
              <w:rPr>
                <w:rStyle w:val="c12"/>
                <w:color w:val="000000"/>
                <w:shd w:val="clear" w:color="auto" w:fill="FFFFFF"/>
              </w:rPr>
              <w:t xml:space="preserve">Решение графических задач и диктантов. Определение необходимого и достаточного числа изображений на чертежах. Выбор главного изображения. Чтение и выполнение чертежей, содержащих условности и упрощения.  </w:t>
            </w:r>
          </w:p>
          <w:p w:rsidR="005D01F4" w:rsidRPr="00150404" w:rsidRDefault="005D01F4" w:rsidP="00150404"/>
        </w:tc>
        <w:tc>
          <w:tcPr>
            <w:tcW w:w="4252" w:type="dxa"/>
          </w:tcPr>
          <w:p w:rsidR="00943966" w:rsidRPr="00DC6DC3" w:rsidRDefault="005D01F4" w:rsidP="00DC6DC3">
            <w:pPr>
              <w:jc w:val="both"/>
              <w:rPr>
                <w:i/>
              </w:rPr>
            </w:pPr>
            <w:r w:rsidRPr="00D0617E">
              <w:rPr>
                <w:i/>
              </w:rPr>
              <w:t>Аналитическая деятельность:</w:t>
            </w:r>
          </w:p>
          <w:p w:rsidR="005D01F4" w:rsidRPr="00DC6DC3" w:rsidRDefault="00943966" w:rsidP="007B4AF5">
            <w:pPr>
              <w:pStyle w:val="ad"/>
              <w:numPr>
                <w:ilvl w:val="0"/>
                <w:numId w:val="23"/>
              </w:numPr>
              <w:shd w:val="clear" w:color="auto" w:fill="FFFFFF"/>
              <w:spacing w:after="0" w:line="240" w:lineRule="auto"/>
              <w:ind w:left="316"/>
              <w:contextualSpacing/>
              <w:jc w:val="both"/>
              <w:rPr>
                <w:rFonts w:ascii="Times New Roman" w:hAnsi="Times New Roman"/>
                <w:sz w:val="24"/>
                <w:szCs w:val="24"/>
              </w:rPr>
            </w:pPr>
            <w:r w:rsidRPr="00DC6DC3">
              <w:rPr>
                <w:rFonts w:ascii="Times New Roman" w:hAnsi="Times New Roman"/>
                <w:sz w:val="24"/>
                <w:szCs w:val="24"/>
              </w:rPr>
              <w:t>А</w:t>
            </w:r>
            <w:r w:rsidR="005D01F4" w:rsidRPr="00DC6DC3">
              <w:rPr>
                <w:rFonts w:ascii="Times New Roman" w:hAnsi="Times New Roman"/>
                <w:sz w:val="24"/>
                <w:szCs w:val="24"/>
              </w:rPr>
              <w:t>нализировать</w:t>
            </w:r>
            <w:r w:rsidRPr="00DC6DC3">
              <w:rPr>
                <w:rFonts w:ascii="Times New Roman" w:hAnsi="Times New Roman"/>
                <w:sz w:val="24"/>
                <w:szCs w:val="24"/>
              </w:rPr>
              <w:t xml:space="preserve"> и применять </w:t>
            </w:r>
            <w:r w:rsidRPr="00DC6DC3">
              <w:rPr>
                <w:rFonts w:ascii="Times New Roman" w:hAnsi="Times New Roman"/>
                <w:color w:val="000000"/>
                <w:sz w:val="24"/>
                <w:szCs w:val="24"/>
              </w:rPr>
              <w:t xml:space="preserve"> полученные  знания</w:t>
            </w:r>
            <w:r w:rsidRPr="00DC6DC3">
              <w:rPr>
                <w:rFonts w:ascii="Times New Roman" w:hAnsi="Times New Roman"/>
                <w:color w:val="000000"/>
                <w:sz w:val="24"/>
                <w:szCs w:val="24"/>
              </w:rPr>
              <w:tab/>
              <w:t xml:space="preserve"> на практике при чтении чертежей детали</w:t>
            </w:r>
            <w:r w:rsidR="005D01F4" w:rsidRPr="00DC6DC3">
              <w:rPr>
                <w:rFonts w:ascii="Times New Roman" w:hAnsi="Times New Roman"/>
                <w:sz w:val="24"/>
                <w:szCs w:val="24"/>
              </w:rPr>
              <w:t>;</w:t>
            </w:r>
          </w:p>
          <w:p w:rsidR="00DC6DC3" w:rsidRPr="00DC6DC3" w:rsidRDefault="005D01F4" w:rsidP="00DC6DC3">
            <w:pPr>
              <w:pStyle w:val="ad"/>
              <w:numPr>
                <w:ilvl w:val="0"/>
                <w:numId w:val="23"/>
              </w:numPr>
              <w:shd w:val="clear" w:color="auto" w:fill="FFFFFF"/>
              <w:spacing w:after="0" w:line="240" w:lineRule="auto"/>
              <w:ind w:left="316"/>
              <w:contextualSpacing/>
              <w:jc w:val="both"/>
              <w:rPr>
                <w:rFonts w:ascii="Times New Roman" w:hAnsi="Times New Roman"/>
                <w:sz w:val="24"/>
                <w:szCs w:val="24"/>
              </w:rPr>
            </w:pPr>
            <w:r w:rsidRPr="00DC6DC3">
              <w:rPr>
                <w:rFonts w:ascii="Times New Roman" w:hAnsi="Times New Roman"/>
                <w:sz w:val="24"/>
                <w:szCs w:val="24"/>
              </w:rPr>
              <w:t>определять условия и возможности применения</w:t>
            </w:r>
            <w:r w:rsidR="00DC6DC3" w:rsidRPr="00DC6DC3">
              <w:rPr>
                <w:rFonts w:ascii="Times New Roman" w:hAnsi="Times New Roman"/>
                <w:sz w:val="24"/>
                <w:szCs w:val="24"/>
              </w:rPr>
              <w:t xml:space="preserve"> графической информации</w:t>
            </w:r>
            <w:r w:rsidRPr="00DC6DC3">
              <w:rPr>
                <w:rFonts w:ascii="Times New Roman" w:hAnsi="Times New Roman"/>
                <w:sz w:val="24"/>
                <w:szCs w:val="24"/>
              </w:rPr>
              <w:t>;</w:t>
            </w:r>
          </w:p>
          <w:p w:rsidR="005D01F4" w:rsidRPr="00DC6DC3" w:rsidRDefault="00DC6DC3" w:rsidP="007B4AF5">
            <w:pPr>
              <w:pStyle w:val="ad"/>
              <w:numPr>
                <w:ilvl w:val="0"/>
                <w:numId w:val="23"/>
              </w:numPr>
              <w:shd w:val="clear" w:color="auto" w:fill="FFFFFF"/>
              <w:spacing w:after="0" w:line="240" w:lineRule="auto"/>
              <w:ind w:left="316"/>
              <w:contextualSpacing/>
              <w:jc w:val="both"/>
              <w:rPr>
                <w:rFonts w:ascii="Times New Roman" w:hAnsi="Times New Roman"/>
                <w:sz w:val="24"/>
                <w:szCs w:val="24"/>
              </w:rPr>
            </w:pPr>
            <w:r w:rsidRPr="00DC6DC3">
              <w:rPr>
                <w:rFonts w:ascii="Times New Roman" w:hAnsi="Times New Roman"/>
                <w:sz w:val="24"/>
                <w:szCs w:val="24"/>
              </w:rPr>
              <w:t>выявлять общие</w:t>
            </w:r>
            <w:r w:rsidR="005D01F4" w:rsidRPr="00DC6DC3">
              <w:rPr>
                <w:rFonts w:ascii="Times New Roman" w:hAnsi="Times New Roman"/>
                <w:sz w:val="24"/>
                <w:szCs w:val="24"/>
              </w:rPr>
              <w:t xml:space="preserve"> отличия в разных </w:t>
            </w:r>
            <w:r w:rsidR="00943966" w:rsidRPr="00DC6DC3">
              <w:rPr>
                <w:rFonts w:ascii="Times New Roman" w:hAnsi="Times New Roman"/>
                <w:sz w:val="24"/>
                <w:szCs w:val="24"/>
              </w:rPr>
              <w:t>изображениях.</w:t>
            </w:r>
          </w:p>
          <w:p w:rsidR="005D01F4" w:rsidRPr="00D0617E" w:rsidRDefault="005D01F4" w:rsidP="007B4AF5">
            <w:pPr>
              <w:jc w:val="both"/>
              <w:rPr>
                <w:i/>
              </w:rPr>
            </w:pPr>
            <w:r w:rsidRPr="00D0617E">
              <w:rPr>
                <w:i/>
              </w:rPr>
              <w:t>Практическая деятельность:</w:t>
            </w:r>
          </w:p>
          <w:p w:rsidR="005D01F4" w:rsidRPr="00866F11" w:rsidRDefault="005D01F4" w:rsidP="007B4AF5">
            <w:pPr>
              <w:pStyle w:val="ad"/>
              <w:numPr>
                <w:ilvl w:val="0"/>
                <w:numId w:val="23"/>
              </w:numPr>
              <w:shd w:val="clear" w:color="auto" w:fill="FFFFFF"/>
              <w:spacing w:after="0" w:line="240" w:lineRule="auto"/>
              <w:ind w:left="316"/>
              <w:contextualSpacing/>
              <w:jc w:val="both"/>
              <w:rPr>
                <w:rFonts w:ascii="Times New Roman" w:hAnsi="Times New Roman"/>
                <w:sz w:val="24"/>
                <w:szCs w:val="24"/>
              </w:rPr>
            </w:pPr>
            <w:r w:rsidRPr="00D41CBE">
              <w:rPr>
                <w:rFonts w:ascii="Times New Roman" w:hAnsi="Times New Roman"/>
                <w:sz w:val="24"/>
                <w:szCs w:val="24"/>
              </w:rPr>
              <w:t>создавать</w:t>
            </w:r>
            <w:r w:rsidR="00DC6DC3">
              <w:rPr>
                <w:rFonts w:ascii="Times New Roman" w:hAnsi="Times New Roman"/>
                <w:sz w:val="24"/>
                <w:szCs w:val="24"/>
              </w:rPr>
              <w:t xml:space="preserve"> модели используя способы конструирования по изображениям</w:t>
            </w:r>
            <w:r w:rsidRPr="00D41CBE">
              <w:rPr>
                <w:rFonts w:ascii="Times New Roman" w:hAnsi="Times New Roman"/>
                <w:sz w:val="24"/>
                <w:szCs w:val="24"/>
              </w:rPr>
              <w:t>;</w:t>
            </w:r>
          </w:p>
          <w:p w:rsidR="005D01F4" w:rsidRDefault="00DC6DC3" w:rsidP="007B4AF5">
            <w:pPr>
              <w:pStyle w:val="ad"/>
              <w:numPr>
                <w:ilvl w:val="0"/>
                <w:numId w:val="23"/>
              </w:numPr>
              <w:shd w:val="clear" w:color="auto" w:fill="FFFFFF"/>
              <w:spacing w:after="0" w:line="240" w:lineRule="auto"/>
              <w:ind w:left="316"/>
              <w:contextualSpacing/>
              <w:jc w:val="both"/>
              <w:rPr>
                <w:rFonts w:ascii="Times New Roman" w:hAnsi="Times New Roman"/>
                <w:sz w:val="24"/>
                <w:szCs w:val="24"/>
              </w:rPr>
            </w:pPr>
            <w:r>
              <w:rPr>
                <w:rFonts w:ascii="Times New Roman" w:hAnsi="Times New Roman"/>
                <w:sz w:val="24"/>
                <w:szCs w:val="24"/>
              </w:rPr>
              <w:t>выполнять эскизы и технические рисунки по деталям с натуры;.</w:t>
            </w:r>
          </w:p>
          <w:p w:rsidR="00DC6DC3" w:rsidRDefault="00DC6DC3" w:rsidP="007B4AF5">
            <w:pPr>
              <w:pStyle w:val="ad"/>
              <w:numPr>
                <w:ilvl w:val="0"/>
                <w:numId w:val="23"/>
              </w:numPr>
              <w:shd w:val="clear" w:color="auto" w:fill="FFFFFF"/>
              <w:spacing w:after="0" w:line="240" w:lineRule="auto"/>
              <w:ind w:left="316"/>
              <w:contextualSpacing/>
              <w:jc w:val="both"/>
              <w:rPr>
                <w:rFonts w:ascii="Times New Roman" w:hAnsi="Times New Roman"/>
                <w:sz w:val="24"/>
                <w:szCs w:val="24"/>
              </w:rPr>
            </w:pPr>
            <w:r>
              <w:rPr>
                <w:rFonts w:ascii="Times New Roman" w:hAnsi="Times New Roman"/>
                <w:sz w:val="24"/>
                <w:szCs w:val="24"/>
              </w:rPr>
              <w:t>Правильно читать чертежи деталей;</w:t>
            </w:r>
          </w:p>
          <w:p w:rsidR="00DC6DC3" w:rsidRPr="00866F11" w:rsidRDefault="00DC6DC3" w:rsidP="007B4AF5">
            <w:pPr>
              <w:pStyle w:val="ad"/>
              <w:numPr>
                <w:ilvl w:val="0"/>
                <w:numId w:val="23"/>
              </w:numPr>
              <w:shd w:val="clear" w:color="auto" w:fill="FFFFFF"/>
              <w:spacing w:after="0" w:line="240" w:lineRule="auto"/>
              <w:ind w:left="316"/>
              <w:contextualSpacing/>
              <w:jc w:val="both"/>
              <w:rPr>
                <w:rFonts w:ascii="Times New Roman" w:hAnsi="Times New Roman"/>
                <w:sz w:val="24"/>
                <w:szCs w:val="24"/>
              </w:rPr>
            </w:pPr>
            <w:r>
              <w:rPr>
                <w:rFonts w:ascii="Times New Roman" w:hAnsi="Times New Roman"/>
                <w:sz w:val="24"/>
                <w:szCs w:val="24"/>
              </w:rPr>
              <w:t>Выполнять чертежи применяя правила  их выполнения.</w:t>
            </w:r>
          </w:p>
        </w:tc>
        <w:tc>
          <w:tcPr>
            <w:tcW w:w="2552" w:type="dxa"/>
          </w:tcPr>
          <w:p w:rsidR="00D42088" w:rsidRPr="00D0617E" w:rsidRDefault="00D42088" w:rsidP="00D42088">
            <w:pPr>
              <w:pStyle w:val="TableParagraph"/>
              <w:ind w:left="113" w:right="113"/>
              <w:rPr>
                <w:rFonts w:ascii="Times New Roman" w:hAnsi="Times New Roman" w:cs="Times New Roman"/>
                <w:sz w:val="24"/>
                <w:szCs w:val="24"/>
              </w:rPr>
            </w:pPr>
            <w:r w:rsidRPr="00D0617E">
              <w:rPr>
                <w:rFonts w:ascii="Times New Roman" w:hAnsi="Times New Roman" w:cs="Times New Roman"/>
                <w:sz w:val="24"/>
                <w:szCs w:val="24"/>
              </w:rPr>
              <w:t>Патриотическое воспитание, ценности научного познания, формирование культуры здоровья, трудовое воспитание</w:t>
            </w:r>
          </w:p>
          <w:p w:rsidR="005D01F4" w:rsidRPr="00D0617E" w:rsidRDefault="005D01F4" w:rsidP="00864B1C">
            <w:pPr>
              <w:pStyle w:val="TableParagraph"/>
              <w:ind w:left="113" w:right="113"/>
              <w:rPr>
                <w:rFonts w:ascii="Times New Roman" w:hAnsi="Times New Roman" w:cs="Times New Roman"/>
                <w:sz w:val="24"/>
                <w:szCs w:val="24"/>
              </w:rPr>
            </w:pPr>
          </w:p>
        </w:tc>
      </w:tr>
    </w:tbl>
    <w:p w:rsidR="009346CF" w:rsidRPr="00D0617E" w:rsidRDefault="009346CF" w:rsidP="00665431">
      <w:pPr>
        <w:pStyle w:val="2"/>
        <w:rPr>
          <w:rFonts w:ascii="Times New Roman" w:hAnsi="Times New Roman" w:cs="Times New Roman"/>
          <w:sz w:val="24"/>
          <w:szCs w:val="24"/>
        </w:rPr>
      </w:pPr>
    </w:p>
    <w:p w:rsidR="00665431" w:rsidRPr="00D0617E" w:rsidRDefault="009346CF" w:rsidP="00AB586C">
      <w:pPr>
        <w:jc w:val="center"/>
        <w:rPr>
          <w:b/>
          <w:bCs/>
        </w:rPr>
      </w:pPr>
      <w:r w:rsidRPr="00D0617E">
        <w:br w:type="page"/>
      </w:r>
      <w:r w:rsidR="00665431" w:rsidRPr="00D0617E">
        <w:rPr>
          <w:b/>
          <w:bCs/>
        </w:rPr>
        <w:lastRenderedPageBreak/>
        <w:t xml:space="preserve">Учебно-тематический план </w:t>
      </w:r>
    </w:p>
    <w:p w:rsidR="00665431" w:rsidRPr="00D0617E" w:rsidRDefault="00665431" w:rsidP="00665431">
      <w:pPr>
        <w:pStyle w:val="ad"/>
        <w:spacing w:after="0" w:line="240" w:lineRule="auto"/>
        <w:ind w:left="0" w:firstLine="851"/>
        <w:jc w:val="center"/>
        <w:rPr>
          <w:rFonts w:ascii="Times New Roman" w:hAnsi="Times New Roman"/>
          <w:b/>
          <w:bCs/>
          <w:sz w:val="24"/>
          <w:szCs w:val="24"/>
        </w:rPr>
      </w:pPr>
      <w:r w:rsidRPr="00D0617E">
        <w:rPr>
          <w:rFonts w:ascii="Times New Roman" w:hAnsi="Times New Roman"/>
          <w:b/>
          <w:bCs/>
          <w:sz w:val="24"/>
          <w:szCs w:val="24"/>
        </w:rPr>
        <w:t>на уровень</w:t>
      </w:r>
      <w:r w:rsidR="00235529">
        <w:rPr>
          <w:rFonts w:ascii="Times New Roman" w:hAnsi="Times New Roman"/>
          <w:b/>
          <w:bCs/>
          <w:sz w:val="24"/>
          <w:szCs w:val="24"/>
        </w:rPr>
        <w:t xml:space="preserve"> Основного общего образования (8</w:t>
      </w:r>
      <w:r w:rsidRPr="00D0617E">
        <w:rPr>
          <w:rFonts w:ascii="Times New Roman" w:hAnsi="Times New Roman"/>
          <w:b/>
          <w:bCs/>
          <w:sz w:val="24"/>
          <w:szCs w:val="24"/>
        </w:rPr>
        <w:t xml:space="preserve"> класс) </w:t>
      </w:r>
    </w:p>
    <w:p w:rsidR="00665431" w:rsidRPr="00D0617E" w:rsidRDefault="00665431" w:rsidP="00665431">
      <w:pPr>
        <w:pStyle w:val="ad"/>
        <w:spacing w:after="0" w:line="240" w:lineRule="auto"/>
        <w:ind w:left="0" w:firstLine="851"/>
        <w:jc w:val="center"/>
        <w:rPr>
          <w:rFonts w:ascii="Times New Roman" w:hAnsi="Times New Roman"/>
          <w:sz w:val="24"/>
          <w:szCs w:val="24"/>
        </w:rPr>
      </w:pPr>
      <w:r w:rsidRPr="00D0617E">
        <w:rPr>
          <w:rFonts w:ascii="Times New Roman" w:hAnsi="Times New Roman"/>
          <w:sz w:val="24"/>
          <w:szCs w:val="24"/>
        </w:rPr>
        <w:t xml:space="preserve">по предмету </w:t>
      </w:r>
      <w:r w:rsidR="00235529">
        <w:rPr>
          <w:rFonts w:ascii="Times New Roman" w:hAnsi="Times New Roman"/>
          <w:b/>
          <w:i/>
          <w:sz w:val="24"/>
          <w:szCs w:val="24"/>
          <w:u w:val="single"/>
        </w:rPr>
        <w:t>Черчение</w:t>
      </w:r>
    </w:p>
    <w:p w:rsidR="00665431" w:rsidRPr="00D0617E" w:rsidRDefault="00665431" w:rsidP="00665431">
      <w:pPr>
        <w:pStyle w:val="ad"/>
        <w:spacing w:after="0" w:line="240" w:lineRule="auto"/>
        <w:ind w:left="0" w:firstLine="851"/>
        <w:jc w:val="center"/>
        <w:rPr>
          <w:rFonts w:ascii="Times New Roman" w:hAnsi="Times New Roman"/>
          <w:sz w:val="24"/>
          <w:szCs w:val="24"/>
        </w:rPr>
      </w:pPr>
      <w:r w:rsidRPr="00D0617E">
        <w:rPr>
          <w:rFonts w:ascii="Times New Roman" w:hAnsi="Times New Roman"/>
          <w:sz w:val="24"/>
          <w:szCs w:val="24"/>
        </w:rPr>
        <w:t xml:space="preserve">  (указать предмет)</w:t>
      </w:r>
    </w:p>
    <w:p w:rsidR="00665431" w:rsidRPr="00235529" w:rsidRDefault="00665431" w:rsidP="00665431">
      <w:pPr>
        <w:pStyle w:val="ad"/>
        <w:spacing w:after="0" w:line="240" w:lineRule="auto"/>
        <w:ind w:left="0"/>
        <w:jc w:val="center"/>
        <w:rPr>
          <w:rFonts w:ascii="Times New Roman" w:hAnsi="Times New Roman"/>
          <w:b/>
          <w:bCs/>
          <w:sz w:val="24"/>
          <w:szCs w:val="24"/>
        </w:rPr>
      </w:pP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46"/>
        <w:gridCol w:w="5094"/>
        <w:gridCol w:w="1557"/>
        <w:gridCol w:w="1558"/>
        <w:gridCol w:w="1492"/>
      </w:tblGrid>
      <w:tr w:rsidR="00235529" w:rsidRPr="00235529" w:rsidTr="00C81DBD">
        <w:tc>
          <w:tcPr>
            <w:tcW w:w="675" w:type="dxa"/>
            <w:vMerge w:val="restart"/>
          </w:tcPr>
          <w:p w:rsidR="00235529" w:rsidRPr="00235529" w:rsidRDefault="00235529" w:rsidP="00C81DBD">
            <w:pPr>
              <w:tabs>
                <w:tab w:val="left" w:pos="3600"/>
              </w:tabs>
              <w:jc w:val="center"/>
              <w:rPr>
                <w:b/>
                <w:color w:val="000000"/>
              </w:rPr>
            </w:pPr>
            <w:r w:rsidRPr="00235529">
              <w:rPr>
                <w:b/>
                <w:color w:val="000000"/>
              </w:rPr>
              <w:t>№</w:t>
            </w:r>
          </w:p>
        </w:tc>
        <w:tc>
          <w:tcPr>
            <w:tcW w:w="9340" w:type="dxa"/>
            <w:gridSpan w:val="2"/>
            <w:vAlign w:val="center"/>
          </w:tcPr>
          <w:p w:rsidR="00235529" w:rsidRPr="00866F11" w:rsidRDefault="00235529" w:rsidP="00C81DBD">
            <w:pPr>
              <w:pStyle w:val="ad"/>
              <w:ind w:left="0"/>
              <w:jc w:val="center"/>
              <w:rPr>
                <w:rFonts w:ascii="Times New Roman" w:hAnsi="Times New Roman"/>
                <w:b/>
                <w:sz w:val="24"/>
                <w:szCs w:val="24"/>
              </w:rPr>
            </w:pPr>
            <w:r w:rsidRPr="00D41CBE">
              <w:rPr>
                <w:rFonts w:ascii="Times New Roman" w:hAnsi="Times New Roman"/>
                <w:b/>
                <w:sz w:val="24"/>
                <w:szCs w:val="24"/>
              </w:rPr>
              <w:t>Наименование разделов, тем (согласно обязательному минимуму содержания образования)</w:t>
            </w:r>
          </w:p>
        </w:tc>
        <w:tc>
          <w:tcPr>
            <w:tcW w:w="4607" w:type="dxa"/>
            <w:gridSpan w:val="3"/>
            <w:vMerge w:val="restart"/>
            <w:vAlign w:val="center"/>
          </w:tcPr>
          <w:p w:rsidR="00235529" w:rsidRPr="00235529" w:rsidRDefault="00235529" w:rsidP="00C81DBD">
            <w:pPr>
              <w:tabs>
                <w:tab w:val="left" w:pos="3600"/>
              </w:tabs>
              <w:jc w:val="center"/>
              <w:rPr>
                <w:b/>
                <w:color w:val="000000"/>
              </w:rPr>
            </w:pPr>
            <w:r w:rsidRPr="00235529">
              <w:rPr>
                <w:b/>
                <w:color w:val="000000"/>
              </w:rPr>
              <w:t>Всего часов</w:t>
            </w:r>
          </w:p>
        </w:tc>
      </w:tr>
      <w:tr w:rsidR="00235529" w:rsidRPr="00235529" w:rsidTr="00C81DBD">
        <w:trPr>
          <w:trHeight w:val="570"/>
        </w:trPr>
        <w:tc>
          <w:tcPr>
            <w:tcW w:w="675" w:type="dxa"/>
            <w:vMerge/>
          </w:tcPr>
          <w:p w:rsidR="00235529" w:rsidRPr="00235529" w:rsidRDefault="00235529" w:rsidP="00C81DBD">
            <w:pPr>
              <w:tabs>
                <w:tab w:val="left" w:pos="3600"/>
              </w:tabs>
              <w:jc w:val="center"/>
              <w:rPr>
                <w:b/>
                <w:color w:val="000000"/>
              </w:rPr>
            </w:pPr>
          </w:p>
        </w:tc>
        <w:tc>
          <w:tcPr>
            <w:tcW w:w="4246" w:type="dxa"/>
            <w:vMerge w:val="restart"/>
            <w:vAlign w:val="center"/>
          </w:tcPr>
          <w:p w:rsidR="00235529" w:rsidRPr="00235529" w:rsidRDefault="00235529" w:rsidP="00C81DBD">
            <w:pPr>
              <w:tabs>
                <w:tab w:val="left" w:pos="737"/>
                <w:tab w:val="left" w:pos="3600"/>
              </w:tabs>
              <w:jc w:val="center"/>
              <w:rPr>
                <w:b/>
                <w:color w:val="000000"/>
              </w:rPr>
            </w:pPr>
            <w:r w:rsidRPr="00235529">
              <w:rPr>
                <w:b/>
                <w:color w:val="000000"/>
              </w:rPr>
              <w:t>Название тематического блока</w:t>
            </w:r>
          </w:p>
        </w:tc>
        <w:tc>
          <w:tcPr>
            <w:tcW w:w="5094" w:type="dxa"/>
            <w:vMerge w:val="restart"/>
            <w:vAlign w:val="center"/>
          </w:tcPr>
          <w:p w:rsidR="00235529" w:rsidRPr="00235529" w:rsidRDefault="00235529" w:rsidP="00C81DBD">
            <w:pPr>
              <w:tabs>
                <w:tab w:val="left" w:pos="3600"/>
              </w:tabs>
              <w:jc w:val="center"/>
              <w:rPr>
                <w:b/>
                <w:color w:val="000000"/>
              </w:rPr>
            </w:pPr>
            <w:r w:rsidRPr="00235529">
              <w:rPr>
                <w:b/>
                <w:color w:val="000000"/>
              </w:rPr>
              <w:t>Название темы</w:t>
            </w:r>
          </w:p>
        </w:tc>
        <w:tc>
          <w:tcPr>
            <w:tcW w:w="4607" w:type="dxa"/>
            <w:gridSpan w:val="3"/>
            <w:vMerge/>
            <w:vAlign w:val="center"/>
          </w:tcPr>
          <w:p w:rsidR="00235529" w:rsidRPr="00235529" w:rsidRDefault="00235529" w:rsidP="00C81DBD">
            <w:pPr>
              <w:tabs>
                <w:tab w:val="left" w:pos="3600"/>
              </w:tabs>
              <w:jc w:val="center"/>
              <w:rPr>
                <w:b/>
                <w:color w:val="000000"/>
              </w:rPr>
            </w:pPr>
          </w:p>
        </w:tc>
      </w:tr>
      <w:tr w:rsidR="00235529" w:rsidRPr="00235529" w:rsidTr="00C81DBD">
        <w:trPr>
          <w:trHeight w:val="58"/>
        </w:trPr>
        <w:tc>
          <w:tcPr>
            <w:tcW w:w="675" w:type="dxa"/>
            <w:vMerge/>
          </w:tcPr>
          <w:p w:rsidR="00235529" w:rsidRPr="00235529" w:rsidRDefault="00235529" w:rsidP="00C81DBD">
            <w:pPr>
              <w:tabs>
                <w:tab w:val="left" w:pos="3600"/>
              </w:tabs>
              <w:jc w:val="center"/>
              <w:rPr>
                <w:b/>
                <w:color w:val="000000"/>
              </w:rPr>
            </w:pPr>
          </w:p>
        </w:tc>
        <w:tc>
          <w:tcPr>
            <w:tcW w:w="4246" w:type="dxa"/>
            <w:vMerge/>
          </w:tcPr>
          <w:p w:rsidR="00235529" w:rsidRPr="00235529" w:rsidRDefault="00235529" w:rsidP="00C81DBD">
            <w:pPr>
              <w:tabs>
                <w:tab w:val="left" w:pos="3600"/>
              </w:tabs>
              <w:jc w:val="center"/>
              <w:rPr>
                <w:b/>
                <w:color w:val="000000"/>
              </w:rPr>
            </w:pPr>
          </w:p>
        </w:tc>
        <w:tc>
          <w:tcPr>
            <w:tcW w:w="5094" w:type="dxa"/>
            <w:vMerge/>
          </w:tcPr>
          <w:p w:rsidR="00235529" w:rsidRPr="00235529" w:rsidRDefault="00235529" w:rsidP="00C81DBD">
            <w:pPr>
              <w:tabs>
                <w:tab w:val="left" w:pos="3600"/>
              </w:tabs>
              <w:jc w:val="center"/>
              <w:rPr>
                <w:b/>
                <w:color w:val="000000"/>
              </w:rPr>
            </w:pPr>
          </w:p>
        </w:tc>
        <w:tc>
          <w:tcPr>
            <w:tcW w:w="1557" w:type="dxa"/>
          </w:tcPr>
          <w:p w:rsidR="00235529" w:rsidRPr="00235529" w:rsidRDefault="00235529" w:rsidP="00C81DBD">
            <w:pPr>
              <w:tabs>
                <w:tab w:val="left" w:pos="3600"/>
              </w:tabs>
              <w:jc w:val="center"/>
              <w:rPr>
                <w:b/>
                <w:color w:val="000000"/>
              </w:rPr>
            </w:pPr>
            <w:r w:rsidRPr="00235529">
              <w:rPr>
                <w:b/>
                <w:color w:val="000000"/>
              </w:rPr>
              <w:t>Общее</w:t>
            </w:r>
          </w:p>
        </w:tc>
        <w:tc>
          <w:tcPr>
            <w:tcW w:w="1558" w:type="dxa"/>
          </w:tcPr>
          <w:p w:rsidR="00235529" w:rsidRPr="00235529" w:rsidRDefault="00235529" w:rsidP="00C81DBD">
            <w:pPr>
              <w:tabs>
                <w:tab w:val="left" w:pos="3600"/>
              </w:tabs>
              <w:jc w:val="center"/>
              <w:rPr>
                <w:b/>
                <w:color w:val="000000"/>
              </w:rPr>
            </w:pPr>
            <w:r w:rsidRPr="00235529">
              <w:rPr>
                <w:b/>
                <w:color w:val="000000"/>
              </w:rPr>
              <w:t>Теория</w:t>
            </w:r>
          </w:p>
        </w:tc>
        <w:tc>
          <w:tcPr>
            <w:tcW w:w="1492" w:type="dxa"/>
          </w:tcPr>
          <w:p w:rsidR="00235529" w:rsidRPr="00235529" w:rsidRDefault="00235529" w:rsidP="00C81DBD">
            <w:pPr>
              <w:tabs>
                <w:tab w:val="left" w:pos="3600"/>
              </w:tabs>
              <w:jc w:val="center"/>
              <w:rPr>
                <w:b/>
                <w:color w:val="000000"/>
              </w:rPr>
            </w:pPr>
            <w:r w:rsidRPr="00235529">
              <w:rPr>
                <w:b/>
                <w:color w:val="000000"/>
              </w:rPr>
              <w:t>Практика</w:t>
            </w:r>
          </w:p>
        </w:tc>
      </w:tr>
      <w:tr w:rsidR="00235529" w:rsidRPr="00235529" w:rsidTr="00C81DBD">
        <w:tc>
          <w:tcPr>
            <w:tcW w:w="675" w:type="dxa"/>
            <w:vAlign w:val="center"/>
          </w:tcPr>
          <w:p w:rsidR="00235529" w:rsidRPr="00235529" w:rsidRDefault="00235529" w:rsidP="00C81DBD">
            <w:pPr>
              <w:tabs>
                <w:tab w:val="left" w:pos="3600"/>
              </w:tabs>
              <w:jc w:val="center"/>
              <w:rPr>
                <w:color w:val="000000"/>
              </w:rPr>
            </w:pPr>
            <w:r w:rsidRPr="00235529">
              <w:rPr>
                <w:color w:val="000000"/>
              </w:rPr>
              <w:t>1</w:t>
            </w:r>
          </w:p>
        </w:tc>
        <w:tc>
          <w:tcPr>
            <w:tcW w:w="4246" w:type="dxa"/>
            <w:vAlign w:val="center"/>
          </w:tcPr>
          <w:p w:rsidR="00235529" w:rsidRPr="00235529" w:rsidRDefault="00235529" w:rsidP="00C81DBD">
            <w:pPr>
              <w:autoSpaceDE w:val="0"/>
              <w:autoSpaceDN w:val="0"/>
              <w:adjustRightInd w:val="0"/>
              <w:spacing w:before="29"/>
              <w:ind w:left="102" w:right="-20"/>
              <w:rPr>
                <w:b/>
                <w:bCs/>
                <w:i/>
                <w:iCs/>
                <w:color w:val="000000"/>
              </w:rPr>
            </w:pPr>
            <w:r w:rsidRPr="00235529">
              <w:rPr>
                <w:b/>
                <w:bCs/>
                <w:i/>
                <w:iCs/>
                <w:color w:val="000000"/>
                <w:spacing w:val="-11"/>
              </w:rPr>
              <w:t>Вв</w:t>
            </w:r>
            <w:r w:rsidRPr="00235529">
              <w:rPr>
                <w:b/>
                <w:bCs/>
                <w:i/>
                <w:iCs/>
                <w:color w:val="000000"/>
                <w:spacing w:val="-13"/>
              </w:rPr>
              <w:t>е</w:t>
            </w:r>
            <w:r w:rsidRPr="00235529">
              <w:rPr>
                <w:b/>
                <w:bCs/>
                <w:i/>
                <w:iCs/>
                <w:color w:val="000000"/>
                <w:spacing w:val="-11"/>
              </w:rPr>
              <w:t>д</w:t>
            </w:r>
            <w:r w:rsidRPr="00235529">
              <w:rPr>
                <w:b/>
                <w:bCs/>
                <w:i/>
                <w:iCs/>
                <w:color w:val="000000"/>
                <w:spacing w:val="-13"/>
              </w:rPr>
              <w:t>е</w:t>
            </w:r>
            <w:r w:rsidRPr="00235529">
              <w:rPr>
                <w:b/>
                <w:bCs/>
                <w:i/>
                <w:iCs/>
                <w:color w:val="000000"/>
                <w:spacing w:val="-11"/>
              </w:rPr>
              <w:t>ни</w:t>
            </w:r>
            <w:r w:rsidRPr="00235529">
              <w:rPr>
                <w:b/>
                <w:bCs/>
                <w:i/>
                <w:iCs/>
                <w:color w:val="000000"/>
              </w:rPr>
              <w:t xml:space="preserve">е в </w:t>
            </w:r>
            <w:r w:rsidRPr="00235529">
              <w:rPr>
                <w:b/>
                <w:bCs/>
                <w:i/>
                <w:iCs/>
                <w:color w:val="000000"/>
                <w:spacing w:val="-11"/>
              </w:rPr>
              <w:t>п</w:t>
            </w:r>
            <w:r w:rsidRPr="00235529">
              <w:rPr>
                <w:b/>
                <w:bCs/>
                <w:i/>
                <w:iCs/>
                <w:color w:val="000000"/>
                <w:spacing w:val="-12"/>
              </w:rPr>
              <w:t>р</w:t>
            </w:r>
            <w:r w:rsidRPr="00235529">
              <w:rPr>
                <w:b/>
                <w:bCs/>
                <w:i/>
                <w:iCs/>
                <w:color w:val="000000"/>
                <w:spacing w:val="-13"/>
              </w:rPr>
              <w:t>ед</w:t>
            </w:r>
            <w:r w:rsidRPr="00235529">
              <w:rPr>
                <w:b/>
                <w:bCs/>
                <w:i/>
                <w:iCs/>
                <w:color w:val="000000"/>
                <w:spacing w:val="-11"/>
              </w:rPr>
              <w:t>м</w:t>
            </w:r>
            <w:r w:rsidRPr="00235529">
              <w:rPr>
                <w:b/>
                <w:bCs/>
                <w:i/>
                <w:iCs/>
                <w:color w:val="000000"/>
                <w:spacing w:val="-15"/>
              </w:rPr>
              <w:t>е</w:t>
            </w:r>
            <w:r w:rsidRPr="00235529">
              <w:rPr>
                <w:b/>
                <w:bCs/>
                <w:i/>
                <w:iCs/>
                <w:color w:val="000000"/>
              </w:rPr>
              <w:t xml:space="preserve">т </w:t>
            </w:r>
            <w:r w:rsidRPr="00235529">
              <w:rPr>
                <w:b/>
                <w:bCs/>
                <w:i/>
                <w:iCs/>
                <w:color w:val="000000"/>
                <w:spacing w:val="-13"/>
              </w:rPr>
              <w:t>че</w:t>
            </w:r>
            <w:r w:rsidRPr="00235529">
              <w:rPr>
                <w:b/>
                <w:bCs/>
                <w:i/>
                <w:iCs/>
                <w:color w:val="000000"/>
                <w:spacing w:val="-12"/>
              </w:rPr>
              <w:t>р</w:t>
            </w:r>
            <w:r w:rsidRPr="00235529">
              <w:rPr>
                <w:b/>
                <w:bCs/>
                <w:i/>
                <w:iCs/>
                <w:color w:val="000000"/>
                <w:spacing w:val="-11"/>
              </w:rPr>
              <w:t>ч</w:t>
            </w:r>
            <w:r w:rsidRPr="00235529">
              <w:rPr>
                <w:b/>
                <w:bCs/>
                <w:i/>
                <w:iCs/>
                <w:color w:val="000000"/>
                <w:spacing w:val="-13"/>
              </w:rPr>
              <w:t>е</w:t>
            </w:r>
            <w:r w:rsidRPr="00235529">
              <w:rPr>
                <w:b/>
                <w:bCs/>
                <w:i/>
                <w:iCs/>
                <w:color w:val="000000"/>
                <w:spacing w:val="-11"/>
              </w:rPr>
              <w:t>ни</w:t>
            </w:r>
            <w:r w:rsidRPr="00235529">
              <w:rPr>
                <w:b/>
                <w:bCs/>
                <w:i/>
                <w:iCs/>
                <w:color w:val="000000"/>
              </w:rPr>
              <w:t>я</w:t>
            </w:r>
          </w:p>
          <w:p w:rsidR="00235529" w:rsidRPr="00235529" w:rsidRDefault="00235529" w:rsidP="00C81DBD">
            <w:pPr>
              <w:rPr>
                <w:color w:val="000000"/>
              </w:rPr>
            </w:pPr>
          </w:p>
        </w:tc>
        <w:tc>
          <w:tcPr>
            <w:tcW w:w="5094" w:type="dxa"/>
            <w:vAlign w:val="center"/>
          </w:tcPr>
          <w:p w:rsidR="00235529" w:rsidRPr="00235529" w:rsidRDefault="00235529" w:rsidP="00C81DBD">
            <w:pPr>
              <w:pStyle w:val="ac"/>
              <w:jc w:val="left"/>
              <w:rPr>
                <w:sz w:val="24"/>
                <w:szCs w:val="24"/>
              </w:rPr>
            </w:pPr>
            <w:r w:rsidRPr="00235529">
              <w:rPr>
                <w:sz w:val="24"/>
                <w:szCs w:val="24"/>
              </w:rPr>
              <w:t>Введение. Из истории развития чертежа. Чертеж как основной графический документ. Инструменты, принадлежности и материалы для выполнения чертежей. Понятие о стандартах</w:t>
            </w:r>
          </w:p>
        </w:tc>
        <w:tc>
          <w:tcPr>
            <w:tcW w:w="1557" w:type="dxa"/>
            <w:vAlign w:val="center"/>
          </w:tcPr>
          <w:p w:rsidR="00235529" w:rsidRPr="00235529" w:rsidRDefault="00235529" w:rsidP="00C81DBD">
            <w:pPr>
              <w:jc w:val="center"/>
              <w:rPr>
                <w:color w:val="000000"/>
              </w:rPr>
            </w:pPr>
            <w:r w:rsidRPr="00235529">
              <w:rPr>
                <w:color w:val="000000"/>
              </w:rPr>
              <w:t>1</w:t>
            </w:r>
          </w:p>
        </w:tc>
        <w:tc>
          <w:tcPr>
            <w:tcW w:w="1558" w:type="dxa"/>
            <w:vAlign w:val="center"/>
          </w:tcPr>
          <w:p w:rsidR="00235529" w:rsidRPr="00235529" w:rsidRDefault="00235529" w:rsidP="00C81DBD">
            <w:pPr>
              <w:jc w:val="center"/>
              <w:rPr>
                <w:color w:val="000000"/>
              </w:rPr>
            </w:pPr>
            <w:r w:rsidRPr="00235529">
              <w:rPr>
                <w:color w:val="000000"/>
              </w:rPr>
              <w:t>1</w:t>
            </w:r>
          </w:p>
        </w:tc>
        <w:tc>
          <w:tcPr>
            <w:tcW w:w="1492" w:type="dxa"/>
            <w:vAlign w:val="center"/>
          </w:tcPr>
          <w:p w:rsidR="00235529" w:rsidRPr="00235529" w:rsidRDefault="00235529" w:rsidP="00C81DBD">
            <w:pPr>
              <w:jc w:val="center"/>
              <w:rPr>
                <w:color w:val="000000"/>
              </w:rPr>
            </w:pPr>
          </w:p>
        </w:tc>
      </w:tr>
      <w:tr w:rsidR="00235529" w:rsidRPr="00235529" w:rsidTr="00C81DBD">
        <w:tc>
          <w:tcPr>
            <w:tcW w:w="675" w:type="dxa"/>
            <w:vMerge w:val="restart"/>
            <w:vAlign w:val="center"/>
          </w:tcPr>
          <w:p w:rsidR="00235529" w:rsidRPr="00235529" w:rsidRDefault="00235529" w:rsidP="00C81DBD">
            <w:pPr>
              <w:tabs>
                <w:tab w:val="left" w:pos="3600"/>
              </w:tabs>
              <w:jc w:val="center"/>
              <w:rPr>
                <w:color w:val="000000"/>
              </w:rPr>
            </w:pPr>
            <w:r w:rsidRPr="00235529">
              <w:rPr>
                <w:color w:val="000000"/>
              </w:rPr>
              <w:t>2</w:t>
            </w:r>
          </w:p>
        </w:tc>
        <w:tc>
          <w:tcPr>
            <w:tcW w:w="4246" w:type="dxa"/>
            <w:vMerge w:val="restart"/>
            <w:vAlign w:val="center"/>
          </w:tcPr>
          <w:p w:rsidR="00235529" w:rsidRPr="00235529" w:rsidRDefault="00235529" w:rsidP="00C81DBD">
            <w:pPr>
              <w:autoSpaceDE w:val="0"/>
              <w:autoSpaceDN w:val="0"/>
              <w:adjustRightInd w:val="0"/>
              <w:ind w:left="102" w:right="-20"/>
              <w:rPr>
                <w:b/>
                <w:bCs/>
                <w:i/>
                <w:iCs/>
                <w:color w:val="000000"/>
              </w:rPr>
            </w:pPr>
            <w:r w:rsidRPr="00235529">
              <w:rPr>
                <w:b/>
                <w:bCs/>
                <w:i/>
                <w:iCs/>
                <w:color w:val="000000"/>
                <w:spacing w:val="-7"/>
              </w:rPr>
              <w:t>Пр</w:t>
            </w:r>
            <w:r w:rsidRPr="00235529">
              <w:rPr>
                <w:b/>
                <w:bCs/>
                <w:i/>
                <w:iCs/>
                <w:color w:val="000000"/>
                <w:spacing w:val="-10"/>
              </w:rPr>
              <w:t>а</w:t>
            </w:r>
            <w:r w:rsidRPr="00235529">
              <w:rPr>
                <w:b/>
                <w:bCs/>
                <w:i/>
                <w:iCs/>
                <w:color w:val="000000"/>
                <w:spacing w:val="-9"/>
              </w:rPr>
              <w:t>в</w:t>
            </w:r>
            <w:r w:rsidRPr="00235529">
              <w:rPr>
                <w:b/>
                <w:bCs/>
                <w:i/>
                <w:iCs/>
                <w:color w:val="000000"/>
                <w:spacing w:val="-6"/>
              </w:rPr>
              <w:t>и</w:t>
            </w:r>
            <w:r w:rsidRPr="00235529">
              <w:rPr>
                <w:b/>
                <w:bCs/>
                <w:i/>
                <w:iCs/>
                <w:color w:val="000000"/>
                <w:spacing w:val="-8"/>
              </w:rPr>
              <w:t>л</w:t>
            </w:r>
            <w:r w:rsidRPr="00235529">
              <w:rPr>
                <w:b/>
                <w:bCs/>
                <w:i/>
                <w:iCs/>
                <w:color w:val="000000"/>
              </w:rPr>
              <w:t xml:space="preserve">а </w:t>
            </w:r>
            <w:r w:rsidRPr="00235529">
              <w:rPr>
                <w:b/>
                <w:bCs/>
                <w:i/>
                <w:iCs/>
                <w:color w:val="000000"/>
                <w:spacing w:val="-7"/>
              </w:rPr>
              <w:t>о</w:t>
            </w:r>
            <w:r w:rsidRPr="00235529">
              <w:rPr>
                <w:b/>
                <w:bCs/>
                <w:i/>
                <w:iCs/>
                <w:color w:val="000000"/>
                <w:spacing w:val="-9"/>
              </w:rPr>
              <w:t>ф</w:t>
            </w:r>
            <w:r w:rsidRPr="00235529">
              <w:rPr>
                <w:b/>
                <w:bCs/>
                <w:i/>
                <w:iCs/>
                <w:color w:val="000000"/>
                <w:spacing w:val="-7"/>
              </w:rPr>
              <w:t>о</w:t>
            </w:r>
            <w:r w:rsidRPr="00235529">
              <w:rPr>
                <w:b/>
                <w:bCs/>
                <w:i/>
                <w:iCs/>
                <w:color w:val="000000"/>
                <w:spacing w:val="-10"/>
              </w:rPr>
              <w:t>р</w:t>
            </w:r>
            <w:r w:rsidRPr="00235529">
              <w:rPr>
                <w:b/>
                <w:bCs/>
                <w:i/>
                <w:iCs/>
                <w:color w:val="000000"/>
                <w:spacing w:val="-6"/>
              </w:rPr>
              <w:t>м</w:t>
            </w:r>
            <w:r w:rsidRPr="00235529">
              <w:rPr>
                <w:b/>
                <w:bCs/>
                <w:i/>
                <w:iCs/>
                <w:color w:val="000000"/>
                <w:spacing w:val="-8"/>
              </w:rPr>
              <w:t>л</w:t>
            </w:r>
            <w:r w:rsidRPr="00235529">
              <w:rPr>
                <w:b/>
                <w:bCs/>
                <w:i/>
                <w:iCs/>
                <w:color w:val="000000"/>
                <w:spacing w:val="-11"/>
              </w:rPr>
              <w:t>е</w:t>
            </w:r>
            <w:r w:rsidRPr="00235529">
              <w:rPr>
                <w:b/>
                <w:bCs/>
                <w:i/>
                <w:iCs/>
                <w:color w:val="000000"/>
                <w:spacing w:val="-6"/>
              </w:rPr>
              <w:t>н</w:t>
            </w:r>
            <w:r w:rsidRPr="00235529">
              <w:rPr>
                <w:b/>
                <w:bCs/>
                <w:i/>
                <w:iCs/>
                <w:color w:val="000000"/>
                <w:spacing w:val="-9"/>
              </w:rPr>
              <w:t>и</w:t>
            </w:r>
            <w:r w:rsidRPr="00235529">
              <w:rPr>
                <w:b/>
                <w:bCs/>
                <w:i/>
                <w:iCs/>
                <w:color w:val="000000"/>
              </w:rPr>
              <w:t xml:space="preserve">я </w:t>
            </w:r>
            <w:r w:rsidRPr="00235529">
              <w:rPr>
                <w:b/>
                <w:bCs/>
                <w:i/>
                <w:iCs/>
                <w:color w:val="000000"/>
                <w:spacing w:val="-8"/>
              </w:rPr>
              <w:t>ч</w:t>
            </w:r>
            <w:r w:rsidRPr="00235529">
              <w:rPr>
                <w:b/>
                <w:bCs/>
                <w:i/>
                <w:iCs/>
                <w:color w:val="000000"/>
                <w:spacing w:val="-11"/>
              </w:rPr>
              <w:t>е</w:t>
            </w:r>
            <w:r w:rsidRPr="00235529">
              <w:rPr>
                <w:b/>
                <w:bCs/>
                <w:i/>
                <w:iCs/>
                <w:color w:val="000000"/>
                <w:spacing w:val="-10"/>
              </w:rPr>
              <w:t>р</w:t>
            </w:r>
            <w:r w:rsidRPr="00235529">
              <w:rPr>
                <w:b/>
                <w:bCs/>
                <w:i/>
                <w:iCs/>
                <w:color w:val="000000"/>
                <w:spacing w:val="-4"/>
              </w:rPr>
              <w:t>т</w:t>
            </w:r>
            <w:r w:rsidRPr="00235529">
              <w:rPr>
                <w:b/>
                <w:bCs/>
                <w:i/>
                <w:iCs/>
                <w:color w:val="000000"/>
                <w:spacing w:val="-8"/>
              </w:rPr>
              <w:t>еж</w:t>
            </w:r>
            <w:r w:rsidRPr="00235529">
              <w:rPr>
                <w:b/>
                <w:bCs/>
                <w:i/>
                <w:iCs/>
                <w:color w:val="000000"/>
                <w:spacing w:val="-11"/>
              </w:rPr>
              <w:t>е</w:t>
            </w:r>
            <w:r w:rsidRPr="00235529">
              <w:rPr>
                <w:b/>
                <w:bCs/>
                <w:i/>
                <w:iCs/>
                <w:color w:val="000000"/>
              </w:rPr>
              <w:t>й</w:t>
            </w:r>
          </w:p>
          <w:p w:rsidR="00235529" w:rsidRPr="00235529" w:rsidRDefault="00235529" w:rsidP="00C81DBD">
            <w:pPr>
              <w:tabs>
                <w:tab w:val="left" w:pos="3600"/>
              </w:tabs>
              <w:rPr>
                <w:color w:val="000000"/>
              </w:rPr>
            </w:pPr>
          </w:p>
        </w:tc>
        <w:tc>
          <w:tcPr>
            <w:tcW w:w="5094" w:type="dxa"/>
            <w:vAlign w:val="center"/>
          </w:tcPr>
          <w:p w:rsidR="00235529" w:rsidRPr="00235529" w:rsidRDefault="00235529" w:rsidP="00C81DBD">
            <w:pPr>
              <w:tabs>
                <w:tab w:val="left" w:pos="3600"/>
              </w:tabs>
              <w:rPr>
                <w:color w:val="000000"/>
              </w:rPr>
            </w:pPr>
            <w:r w:rsidRPr="00235529">
              <w:rPr>
                <w:color w:val="000000"/>
              </w:rPr>
              <w:t>Правила оформления чертежей в соответствии с ЕСКД.</w:t>
            </w:r>
          </w:p>
          <w:p w:rsidR="00235529" w:rsidRPr="00235529" w:rsidRDefault="00235529" w:rsidP="00C81DBD">
            <w:pPr>
              <w:tabs>
                <w:tab w:val="left" w:pos="3600"/>
              </w:tabs>
              <w:rPr>
                <w:color w:val="000000"/>
              </w:rPr>
            </w:pPr>
            <w:r w:rsidRPr="00235529">
              <w:rPr>
                <w:color w:val="000000"/>
              </w:rPr>
              <w:t>Графическая работа №1. Оформление формата</w:t>
            </w:r>
          </w:p>
        </w:tc>
        <w:tc>
          <w:tcPr>
            <w:tcW w:w="1557" w:type="dxa"/>
            <w:vMerge w:val="restart"/>
            <w:vAlign w:val="center"/>
          </w:tcPr>
          <w:p w:rsidR="00235529" w:rsidRPr="00235529" w:rsidRDefault="00235529" w:rsidP="00C81DBD">
            <w:pPr>
              <w:tabs>
                <w:tab w:val="left" w:pos="3600"/>
              </w:tabs>
              <w:jc w:val="center"/>
              <w:rPr>
                <w:color w:val="000000"/>
              </w:rPr>
            </w:pPr>
            <w:r w:rsidRPr="00235529">
              <w:rPr>
                <w:color w:val="000000"/>
              </w:rPr>
              <w:t>3</w:t>
            </w: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tabs>
                <w:tab w:val="left" w:pos="3600"/>
              </w:tabs>
              <w:rPr>
                <w:color w:val="000000"/>
              </w:rPr>
            </w:pPr>
          </w:p>
        </w:tc>
        <w:tc>
          <w:tcPr>
            <w:tcW w:w="5094" w:type="dxa"/>
            <w:vAlign w:val="center"/>
          </w:tcPr>
          <w:p w:rsidR="00235529" w:rsidRPr="00235529" w:rsidRDefault="00235529" w:rsidP="00C81DBD">
            <w:pPr>
              <w:tabs>
                <w:tab w:val="left" w:pos="3600"/>
              </w:tabs>
              <w:rPr>
                <w:color w:val="000000"/>
              </w:rPr>
            </w:pPr>
            <w:r w:rsidRPr="00235529">
              <w:rPr>
                <w:color w:val="000000"/>
              </w:rPr>
              <w:t>Шрифты.</w:t>
            </w:r>
          </w:p>
          <w:p w:rsidR="00235529" w:rsidRPr="00235529" w:rsidRDefault="00235529" w:rsidP="00C81DBD">
            <w:pPr>
              <w:tabs>
                <w:tab w:val="left" w:pos="3600"/>
              </w:tabs>
              <w:rPr>
                <w:color w:val="000000"/>
              </w:rPr>
            </w:pPr>
            <w:r w:rsidRPr="00235529">
              <w:rPr>
                <w:color w:val="000000"/>
              </w:rPr>
              <w:t>Графическая работа №2.</w:t>
            </w:r>
          </w:p>
          <w:p w:rsidR="00235529" w:rsidRPr="00235529" w:rsidRDefault="00235529" w:rsidP="00C81DBD">
            <w:pPr>
              <w:tabs>
                <w:tab w:val="left" w:pos="3600"/>
              </w:tabs>
              <w:rPr>
                <w:color w:val="000000"/>
              </w:rPr>
            </w:pPr>
            <w:r w:rsidRPr="00235529">
              <w:rPr>
                <w:color w:val="000000"/>
              </w:rPr>
              <w:t>Тема: Шрифты.</w:t>
            </w:r>
          </w:p>
        </w:tc>
        <w:tc>
          <w:tcPr>
            <w:tcW w:w="1557" w:type="dxa"/>
            <w:vMerge/>
            <w:vAlign w:val="center"/>
          </w:tcPr>
          <w:p w:rsidR="00235529" w:rsidRPr="00235529" w:rsidRDefault="00235529" w:rsidP="00C81DBD">
            <w:pPr>
              <w:tabs>
                <w:tab w:val="left" w:pos="3600"/>
              </w:tabs>
              <w:jc w:val="center"/>
              <w:rPr>
                <w:color w:val="000000"/>
              </w:rPr>
            </w:pP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tabs>
                <w:tab w:val="left" w:pos="3600"/>
              </w:tabs>
              <w:rPr>
                <w:color w:val="000000"/>
              </w:rPr>
            </w:pPr>
          </w:p>
        </w:tc>
        <w:tc>
          <w:tcPr>
            <w:tcW w:w="5094" w:type="dxa"/>
            <w:vAlign w:val="center"/>
          </w:tcPr>
          <w:p w:rsidR="00235529" w:rsidRPr="00235529" w:rsidRDefault="00235529" w:rsidP="00C81DBD">
            <w:pPr>
              <w:rPr>
                <w:rFonts w:eastAsia="Calibri"/>
                <w:lang w:eastAsia="en-US"/>
              </w:rPr>
            </w:pPr>
            <w:r w:rsidRPr="00235529">
              <w:rPr>
                <w:rFonts w:eastAsia="Calibri"/>
                <w:lang w:eastAsia="en-US"/>
              </w:rPr>
              <w:t>Типы линий</w:t>
            </w:r>
          </w:p>
          <w:p w:rsidR="00235529" w:rsidRPr="00235529" w:rsidRDefault="00235529" w:rsidP="00C81DBD">
            <w:pPr>
              <w:rPr>
                <w:bCs/>
              </w:rPr>
            </w:pPr>
            <w:r w:rsidRPr="00235529">
              <w:rPr>
                <w:bCs/>
              </w:rPr>
              <w:t>Правила нанесения размеров.</w:t>
            </w:r>
          </w:p>
          <w:p w:rsidR="00235529" w:rsidRPr="00235529" w:rsidRDefault="00235529" w:rsidP="00C81DBD">
            <w:pPr>
              <w:rPr>
                <w:rFonts w:eastAsia="Calibri"/>
                <w:lang w:eastAsia="en-US"/>
              </w:rPr>
            </w:pPr>
            <w:r w:rsidRPr="00235529">
              <w:rPr>
                <w:rFonts w:eastAsia="Calibri"/>
                <w:lang w:eastAsia="en-US"/>
              </w:rPr>
              <w:t>Масштабы.</w:t>
            </w:r>
          </w:p>
          <w:p w:rsidR="00235529" w:rsidRPr="00235529" w:rsidRDefault="00235529" w:rsidP="00C81DBD">
            <w:r w:rsidRPr="00235529">
              <w:t>Графическая работа №3</w:t>
            </w:r>
          </w:p>
          <w:p w:rsidR="00235529" w:rsidRPr="00235529" w:rsidRDefault="00235529" w:rsidP="00C81DBD">
            <w:r w:rsidRPr="00235529">
              <w:t>Тема: Типы линий</w:t>
            </w:r>
          </w:p>
        </w:tc>
        <w:tc>
          <w:tcPr>
            <w:tcW w:w="1557" w:type="dxa"/>
            <w:vMerge/>
            <w:vAlign w:val="center"/>
          </w:tcPr>
          <w:p w:rsidR="00235529" w:rsidRPr="00235529" w:rsidRDefault="00235529" w:rsidP="00C81DBD">
            <w:pPr>
              <w:tabs>
                <w:tab w:val="left" w:pos="3600"/>
              </w:tabs>
              <w:jc w:val="center"/>
              <w:rPr>
                <w:color w:val="000000"/>
              </w:rPr>
            </w:pP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restart"/>
            <w:vAlign w:val="center"/>
          </w:tcPr>
          <w:p w:rsidR="00235529" w:rsidRPr="00235529" w:rsidRDefault="00235529" w:rsidP="00C81DBD">
            <w:pPr>
              <w:tabs>
                <w:tab w:val="left" w:pos="3600"/>
              </w:tabs>
              <w:jc w:val="center"/>
              <w:rPr>
                <w:color w:val="000000"/>
              </w:rPr>
            </w:pPr>
            <w:r w:rsidRPr="00235529">
              <w:rPr>
                <w:color w:val="000000"/>
              </w:rPr>
              <w:t>3</w:t>
            </w:r>
          </w:p>
        </w:tc>
        <w:tc>
          <w:tcPr>
            <w:tcW w:w="4246" w:type="dxa"/>
            <w:vMerge w:val="restart"/>
            <w:vAlign w:val="center"/>
          </w:tcPr>
          <w:p w:rsidR="00235529" w:rsidRPr="00235529" w:rsidRDefault="00235529" w:rsidP="00C81DBD">
            <w:pPr>
              <w:autoSpaceDE w:val="0"/>
              <w:autoSpaceDN w:val="0"/>
              <w:adjustRightInd w:val="0"/>
              <w:spacing w:before="33"/>
              <w:ind w:left="102" w:right="-20"/>
              <w:rPr>
                <w:b/>
                <w:bCs/>
                <w:i/>
                <w:iCs/>
                <w:color w:val="000000"/>
              </w:rPr>
            </w:pPr>
            <w:r w:rsidRPr="00235529">
              <w:rPr>
                <w:b/>
                <w:bCs/>
                <w:i/>
                <w:iCs/>
                <w:color w:val="000000"/>
                <w:spacing w:val="-11"/>
              </w:rPr>
              <w:t>Сп</w:t>
            </w:r>
            <w:r w:rsidRPr="00235529">
              <w:rPr>
                <w:b/>
                <w:bCs/>
                <w:i/>
                <w:iCs/>
                <w:color w:val="000000"/>
                <w:spacing w:val="-12"/>
              </w:rPr>
              <w:t>о</w:t>
            </w:r>
            <w:r w:rsidRPr="00235529">
              <w:rPr>
                <w:b/>
                <w:bCs/>
                <w:i/>
                <w:iCs/>
                <w:color w:val="000000"/>
                <w:spacing w:val="-11"/>
              </w:rPr>
              <w:t>с</w:t>
            </w:r>
            <w:r w:rsidRPr="00235529">
              <w:rPr>
                <w:b/>
                <w:bCs/>
                <w:i/>
                <w:iCs/>
                <w:color w:val="000000"/>
                <w:spacing w:val="-12"/>
              </w:rPr>
              <w:t>о</w:t>
            </w:r>
            <w:r w:rsidRPr="00235529">
              <w:rPr>
                <w:b/>
                <w:bCs/>
                <w:i/>
                <w:iCs/>
                <w:color w:val="000000"/>
                <w:spacing w:val="-9"/>
              </w:rPr>
              <w:t>б</w:t>
            </w:r>
            <w:r w:rsidRPr="00235529">
              <w:rPr>
                <w:b/>
                <w:bCs/>
                <w:i/>
                <w:iCs/>
                <w:color w:val="000000"/>
              </w:rPr>
              <w:t xml:space="preserve">ы </w:t>
            </w:r>
            <w:r w:rsidRPr="00235529">
              <w:rPr>
                <w:b/>
                <w:bCs/>
                <w:i/>
                <w:iCs/>
                <w:color w:val="000000"/>
                <w:spacing w:val="-9"/>
              </w:rPr>
              <w:t>п</w:t>
            </w:r>
            <w:r w:rsidRPr="00235529">
              <w:rPr>
                <w:b/>
                <w:bCs/>
                <w:i/>
                <w:iCs/>
                <w:color w:val="000000"/>
                <w:spacing w:val="-12"/>
              </w:rPr>
              <w:t>р</w:t>
            </w:r>
            <w:r w:rsidRPr="00235529">
              <w:rPr>
                <w:b/>
                <w:bCs/>
                <w:i/>
                <w:iCs/>
                <w:color w:val="000000"/>
                <w:spacing w:val="-10"/>
              </w:rPr>
              <w:t>о</w:t>
            </w:r>
            <w:r w:rsidRPr="00235529">
              <w:rPr>
                <w:b/>
                <w:bCs/>
                <w:i/>
                <w:iCs/>
                <w:color w:val="000000"/>
                <w:spacing w:val="-13"/>
              </w:rPr>
              <w:t>е</w:t>
            </w:r>
            <w:r w:rsidRPr="00235529">
              <w:rPr>
                <w:b/>
                <w:bCs/>
                <w:i/>
                <w:iCs/>
                <w:color w:val="000000"/>
                <w:spacing w:val="-11"/>
              </w:rPr>
              <w:t>ц</w:t>
            </w:r>
            <w:r w:rsidRPr="00235529">
              <w:rPr>
                <w:b/>
                <w:bCs/>
                <w:i/>
                <w:iCs/>
                <w:color w:val="000000"/>
                <w:spacing w:val="-9"/>
              </w:rPr>
              <w:t>и</w:t>
            </w:r>
            <w:r w:rsidRPr="00235529">
              <w:rPr>
                <w:b/>
                <w:bCs/>
                <w:i/>
                <w:iCs/>
                <w:color w:val="000000"/>
                <w:spacing w:val="-12"/>
              </w:rPr>
              <w:t>ро</w:t>
            </w:r>
            <w:r w:rsidRPr="00235529">
              <w:rPr>
                <w:b/>
                <w:bCs/>
                <w:i/>
                <w:iCs/>
                <w:color w:val="000000"/>
                <w:spacing w:val="-11"/>
              </w:rPr>
              <w:t>в</w:t>
            </w:r>
            <w:r w:rsidRPr="00235529">
              <w:rPr>
                <w:b/>
                <w:bCs/>
                <w:i/>
                <w:iCs/>
                <w:color w:val="000000"/>
                <w:spacing w:val="-12"/>
              </w:rPr>
              <w:t>а</w:t>
            </w:r>
            <w:r w:rsidRPr="00235529">
              <w:rPr>
                <w:b/>
                <w:bCs/>
                <w:i/>
                <w:iCs/>
                <w:color w:val="000000"/>
                <w:spacing w:val="-11"/>
              </w:rPr>
              <w:t>ни</w:t>
            </w:r>
            <w:r w:rsidRPr="00235529">
              <w:rPr>
                <w:b/>
                <w:bCs/>
                <w:i/>
                <w:iCs/>
                <w:color w:val="000000"/>
              </w:rPr>
              <w:t>я</w:t>
            </w:r>
          </w:p>
          <w:p w:rsidR="00235529" w:rsidRPr="00235529" w:rsidRDefault="00235529" w:rsidP="00C81DBD">
            <w:pPr>
              <w:tabs>
                <w:tab w:val="left" w:pos="3600"/>
              </w:tabs>
              <w:rPr>
                <w:color w:val="000000"/>
              </w:rPr>
            </w:pPr>
          </w:p>
        </w:tc>
        <w:tc>
          <w:tcPr>
            <w:tcW w:w="5094" w:type="dxa"/>
            <w:vAlign w:val="center"/>
          </w:tcPr>
          <w:p w:rsidR="00235529" w:rsidRPr="00235529" w:rsidRDefault="00235529" w:rsidP="00C81DBD">
            <w:r w:rsidRPr="00235529">
              <w:t>Чертежи в системе прямоугольного проецирования.</w:t>
            </w:r>
          </w:p>
          <w:p w:rsidR="00235529" w:rsidRPr="00235529" w:rsidRDefault="00235529" w:rsidP="00C81DBD">
            <w:r w:rsidRPr="00235529">
              <w:t>Правила расположения видов на чертеже. Местный вид.</w:t>
            </w:r>
          </w:p>
          <w:p w:rsidR="00235529" w:rsidRPr="00235529" w:rsidRDefault="00235529" w:rsidP="00C81DBD">
            <w:pPr>
              <w:rPr>
                <w:rFonts w:eastAsiaTheme="minorEastAsia"/>
              </w:rPr>
            </w:pPr>
            <w:r w:rsidRPr="00235529">
              <w:rPr>
                <w:rFonts w:eastAsiaTheme="minorEastAsia"/>
              </w:rPr>
              <w:t>Графическая работа №4</w:t>
            </w:r>
          </w:p>
          <w:p w:rsidR="00235529" w:rsidRPr="00235529" w:rsidRDefault="00235529" w:rsidP="00C81DBD">
            <w:pPr>
              <w:pStyle w:val="ac"/>
              <w:jc w:val="left"/>
              <w:rPr>
                <w:sz w:val="24"/>
                <w:szCs w:val="24"/>
              </w:rPr>
            </w:pPr>
            <w:r w:rsidRPr="00235529">
              <w:rPr>
                <w:rFonts w:eastAsiaTheme="minorEastAsia"/>
                <w:sz w:val="24"/>
                <w:szCs w:val="24"/>
              </w:rPr>
              <w:t>Чертеж плоской детали.</w:t>
            </w:r>
          </w:p>
        </w:tc>
        <w:tc>
          <w:tcPr>
            <w:tcW w:w="1557" w:type="dxa"/>
            <w:vMerge w:val="restart"/>
            <w:vAlign w:val="center"/>
          </w:tcPr>
          <w:p w:rsidR="00235529" w:rsidRPr="00235529" w:rsidRDefault="00235529" w:rsidP="00C81DBD">
            <w:pPr>
              <w:tabs>
                <w:tab w:val="left" w:pos="3600"/>
              </w:tabs>
              <w:jc w:val="center"/>
              <w:rPr>
                <w:color w:val="000000"/>
              </w:rPr>
            </w:pPr>
            <w:r w:rsidRPr="00235529">
              <w:rPr>
                <w:color w:val="000000"/>
              </w:rPr>
              <w:t>7</w:t>
            </w: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autoSpaceDE w:val="0"/>
              <w:autoSpaceDN w:val="0"/>
              <w:adjustRightInd w:val="0"/>
              <w:spacing w:before="33"/>
              <w:ind w:left="102" w:right="-20"/>
              <w:rPr>
                <w:b/>
                <w:bCs/>
                <w:i/>
                <w:iCs/>
                <w:color w:val="000000"/>
                <w:spacing w:val="-11"/>
              </w:rPr>
            </w:pPr>
          </w:p>
        </w:tc>
        <w:tc>
          <w:tcPr>
            <w:tcW w:w="5094" w:type="dxa"/>
            <w:vAlign w:val="center"/>
          </w:tcPr>
          <w:p w:rsidR="00235529" w:rsidRPr="00235529" w:rsidRDefault="00235529" w:rsidP="00C81DBD">
            <w:pPr>
              <w:pStyle w:val="ac"/>
              <w:jc w:val="left"/>
              <w:rPr>
                <w:sz w:val="24"/>
                <w:szCs w:val="24"/>
              </w:rPr>
            </w:pPr>
            <w:r w:rsidRPr="00235529">
              <w:rPr>
                <w:sz w:val="24"/>
                <w:szCs w:val="24"/>
              </w:rPr>
              <w:t xml:space="preserve">Расположение 2 и 3 видов на формате А4. </w:t>
            </w:r>
            <w:r w:rsidRPr="00235529">
              <w:rPr>
                <w:sz w:val="24"/>
                <w:szCs w:val="24"/>
              </w:rPr>
              <w:lastRenderedPageBreak/>
              <w:t>Графическая работа №5 .» Чертежи в системе прямоугольного проецирования».</w:t>
            </w:r>
          </w:p>
        </w:tc>
        <w:tc>
          <w:tcPr>
            <w:tcW w:w="1557" w:type="dxa"/>
            <w:vMerge/>
            <w:vAlign w:val="center"/>
          </w:tcPr>
          <w:p w:rsidR="00235529" w:rsidRPr="00235529" w:rsidRDefault="00235529" w:rsidP="00C81DBD">
            <w:pPr>
              <w:tabs>
                <w:tab w:val="left" w:pos="3600"/>
              </w:tabs>
              <w:jc w:val="center"/>
              <w:rPr>
                <w:color w:val="000000"/>
              </w:rPr>
            </w:pP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autoSpaceDE w:val="0"/>
              <w:autoSpaceDN w:val="0"/>
              <w:adjustRightInd w:val="0"/>
              <w:spacing w:before="33"/>
              <w:ind w:left="102" w:right="-20"/>
              <w:rPr>
                <w:b/>
                <w:bCs/>
                <w:i/>
                <w:iCs/>
                <w:color w:val="000000"/>
                <w:spacing w:val="-11"/>
              </w:rPr>
            </w:pPr>
          </w:p>
        </w:tc>
        <w:tc>
          <w:tcPr>
            <w:tcW w:w="5094" w:type="dxa"/>
            <w:vAlign w:val="center"/>
          </w:tcPr>
          <w:p w:rsidR="00235529" w:rsidRPr="00235529" w:rsidRDefault="00235529" w:rsidP="00C81DBD">
            <w:pPr>
              <w:rPr>
                <w:rFonts w:eastAsiaTheme="minorEastAsia"/>
              </w:rPr>
            </w:pPr>
            <w:r w:rsidRPr="00235529">
              <w:rPr>
                <w:rFonts w:eastAsiaTheme="minorEastAsia"/>
              </w:rPr>
              <w:t>Проецирование вершин, ребер и граней предмета(Точек, прямых, плоскостей)</w:t>
            </w:r>
          </w:p>
        </w:tc>
        <w:tc>
          <w:tcPr>
            <w:tcW w:w="1557" w:type="dxa"/>
            <w:vMerge/>
            <w:vAlign w:val="center"/>
          </w:tcPr>
          <w:p w:rsidR="00235529" w:rsidRPr="00235529" w:rsidRDefault="00235529" w:rsidP="00C81DBD">
            <w:pPr>
              <w:tabs>
                <w:tab w:val="left" w:pos="3600"/>
              </w:tabs>
              <w:jc w:val="center"/>
              <w:rPr>
                <w:color w:val="000000"/>
              </w:rPr>
            </w:pP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autoSpaceDE w:val="0"/>
              <w:autoSpaceDN w:val="0"/>
              <w:adjustRightInd w:val="0"/>
              <w:spacing w:before="33"/>
              <w:ind w:left="102" w:right="-20"/>
              <w:rPr>
                <w:b/>
                <w:bCs/>
                <w:i/>
                <w:iCs/>
                <w:color w:val="000000"/>
                <w:spacing w:val="-11"/>
              </w:rPr>
            </w:pPr>
          </w:p>
        </w:tc>
        <w:tc>
          <w:tcPr>
            <w:tcW w:w="5094" w:type="dxa"/>
            <w:vAlign w:val="center"/>
          </w:tcPr>
          <w:p w:rsidR="00235529" w:rsidRPr="00235529" w:rsidRDefault="00235529" w:rsidP="00C81DBD">
            <w:r w:rsidRPr="00235529">
              <w:t>Аксонометрическое проецирование.</w:t>
            </w:r>
          </w:p>
          <w:p w:rsidR="00235529" w:rsidRPr="00235529" w:rsidRDefault="00235529" w:rsidP="00C81DBD">
            <w:pPr>
              <w:tabs>
                <w:tab w:val="left" w:pos="3600"/>
              </w:tabs>
              <w:rPr>
                <w:color w:val="000000"/>
              </w:rPr>
            </w:pPr>
            <w:r w:rsidRPr="00235529">
              <w:t>Фронтальная диметрия и изометрия</w:t>
            </w:r>
          </w:p>
        </w:tc>
        <w:tc>
          <w:tcPr>
            <w:tcW w:w="1557" w:type="dxa"/>
            <w:vMerge/>
            <w:vAlign w:val="center"/>
          </w:tcPr>
          <w:p w:rsidR="00235529" w:rsidRPr="00235529" w:rsidRDefault="00235529" w:rsidP="00C81DBD">
            <w:pPr>
              <w:tabs>
                <w:tab w:val="left" w:pos="3600"/>
              </w:tabs>
              <w:jc w:val="center"/>
              <w:rPr>
                <w:color w:val="000000"/>
              </w:rPr>
            </w:pP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autoSpaceDE w:val="0"/>
              <w:autoSpaceDN w:val="0"/>
              <w:adjustRightInd w:val="0"/>
              <w:spacing w:before="33"/>
              <w:ind w:left="102" w:right="-20"/>
              <w:rPr>
                <w:b/>
                <w:bCs/>
                <w:i/>
                <w:iCs/>
                <w:color w:val="000000"/>
                <w:spacing w:val="-11"/>
              </w:rPr>
            </w:pPr>
          </w:p>
        </w:tc>
        <w:tc>
          <w:tcPr>
            <w:tcW w:w="5094" w:type="dxa"/>
            <w:vAlign w:val="center"/>
          </w:tcPr>
          <w:p w:rsidR="00235529" w:rsidRPr="00235529" w:rsidRDefault="00235529" w:rsidP="00C81DBD">
            <w:pPr>
              <w:pStyle w:val="ac"/>
              <w:jc w:val="left"/>
              <w:rPr>
                <w:sz w:val="24"/>
                <w:szCs w:val="24"/>
              </w:rPr>
            </w:pPr>
            <w:r w:rsidRPr="00235529">
              <w:rPr>
                <w:sz w:val="24"/>
                <w:szCs w:val="24"/>
              </w:rPr>
              <w:t>Аксонометрическое проецирование плоских фигур и плоскогранных предметов</w:t>
            </w:r>
          </w:p>
        </w:tc>
        <w:tc>
          <w:tcPr>
            <w:tcW w:w="1557" w:type="dxa"/>
            <w:vMerge/>
            <w:vAlign w:val="center"/>
          </w:tcPr>
          <w:p w:rsidR="00235529" w:rsidRPr="00235529" w:rsidRDefault="00235529" w:rsidP="00C81DBD">
            <w:pPr>
              <w:tabs>
                <w:tab w:val="left" w:pos="3600"/>
              </w:tabs>
              <w:jc w:val="center"/>
              <w:rPr>
                <w:color w:val="000000"/>
              </w:rPr>
            </w:pP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autoSpaceDE w:val="0"/>
              <w:autoSpaceDN w:val="0"/>
              <w:adjustRightInd w:val="0"/>
              <w:spacing w:before="33"/>
              <w:ind w:left="102" w:right="-20"/>
              <w:rPr>
                <w:b/>
                <w:bCs/>
                <w:i/>
                <w:iCs/>
                <w:color w:val="000000"/>
                <w:spacing w:val="-11"/>
              </w:rPr>
            </w:pPr>
          </w:p>
        </w:tc>
        <w:tc>
          <w:tcPr>
            <w:tcW w:w="5094" w:type="dxa"/>
            <w:vAlign w:val="center"/>
          </w:tcPr>
          <w:p w:rsidR="00235529" w:rsidRPr="00235529" w:rsidRDefault="00235529" w:rsidP="00C81DBD">
            <w:pPr>
              <w:rPr>
                <w:rFonts w:eastAsiaTheme="minorEastAsia"/>
              </w:rPr>
            </w:pPr>
            <w:r w:rsidRPr="00235529">
              <w:rPr>
                <w:rFonts w:eastAsiaTheme="minorEastAsia"/>
              </w:rPr>
              <w:t>Аксонометрическое проецирование предметов, имеющих круглые поверхности</w:t>
            </w:r>
          </w:p>
          <w:p w:rsidR="00235529" w:rsidRPr="00235529" w:rsidRDefault="00235529" w:rsidP="00C81DBD">
            <w:pPr>
              <w:rPr>
                <w:rFonts w:eastAsiaTheme="minorEastAsia"/>
              </w:rPr>
            </w:pPr>
          </w:p>
          <w:p w:rsidR="00235529" w:rsidRPr="00235529" w:rsidRDefault="00235529" w:rsidP="00C81DBD">
            <w:pPr>
              <w:rPr>
                <w:rFonts w:eastAsiaTheme="minorEastAsia"/>
              </w:rPr>
            </w:pPr>
            <w:r w:rsidRPr="00235529">
              <w:rPr>
                <w:rFonts w:eastAsiaTheme="minorEastAsia"/>
              </w:rPr>
              <w:t>Графическая работа №6</w:t>
            </w:r>
          </w:p>
          <w:p w:rsidR="00235529" w:rsidRPr="00235529" w:rsidRDefault="00235529" w:rsidP="00C81DBD">
            <w:pPr>
              <w:pStyle w:val="ac"/>
              <w:jc w:val="left"/>
              <w:rPr>
                <w:sz w:val="24"/>
                <w:szCs w:val="24"/>
              </w:rPr>
            </w:pPr>
            <w:r w:rsidRPr="00235529">
              <w:rPr>
                <w:rFonts w:eastAsiaTheme="minorEastAsia"/>
                <w:sz w:val="24"/>
                <w:szCs w:val="24"/>
              </w:rPr>
              <w:t>Тема: Аксонометрические проекции предметов.</w:t>
            </w:r>
          </w:p>
        </w:tc>
        <w:tc>
          <w:tcPr>
            <w:tcW w:w="1557" w:type="dxa"/>
            <w:vMerge/>
            <w:vAlign w:val="center"/>
          </w:tcPr>
          <w:p w:rsidR="00235529" w:rsidRPr="00235529" w:rsidRDefault="00235529" w:rsidP="00C81DBD">
            <w:pPr>
              <w:tabs>
                <w:tab w:val="left" w:pos="3600"/>
              </w:tabs>
              <w:jc w:val="center"/>
              <w:rPr>
                <w:color w:val="000000"/>
              </w:rPr>
            </w:pP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autoSpaceDE w:val="0"/>
              <w:autoSpaceDN w:val="0"/>
              <w:adjustRightInd w:val="0"/>
              <w:spacing w:before="33"/>
              <w:ind w:left="102" w:right="-20"/>
              <w:rPr>
                <w:b/>
                <w:bCs/>
                <w:i/>
                <w:iCs/>
                <w:color w:val="000000"/>
                <w:spacing w:val="-11"/>
              </w:rPr>
            </w:pPr>
          </w:p>
        </w:tc>
        <w:tc>
          <w:tcPr>
            <w:tcW w:w="5094" w:type="dxa"/>
            <w:vAlign w:val="center"/>
          </w:tcPr>
          <w:p w:rsidR="00235529" w:rsidRPr="00235529" w:rsidRDefault="00235529" w:rsidP="00C81DBD">
            <w:pPr>
              <w:rPr>
                <w:rFonts w:eastAsiaTheme="minorEastAsia"/>
              </w:rPr>
            </w:pPr>
            <w:r w:rsidRPr="00235529">
              <w:rPr>
                <w:rFonts w:eastAsiaTheme="minorEastAsia"/>
              </w:rPr>
              <w:t>Технический рисунок и эскизы</w:t>
            </w:r>
          </w:p>
          <w:p w:rsidR="00235529" w:rsidRPr="00235529" w:rsidRDefault="00235529" w:rsidP="00C81DBD">
            <w:pPr>
              <w:rPr>
                <w:rFonts w:eastAsiaTheme="minorEastAsia"/>
              </w:rPr>
            </w:pPr>
            <w:r w:rsidRPr="00235529">
              <w:rPr>
                <w:rFonts w:eastAsiaTheme="minorEastAsia"/>
              </w:rPr>
              <w:t>Практическая работа №1</w:t>
            </w:r>
          </w:p>
          <w:p w:rsidR="00235529" w:rsidRPr="00235529" w:rsidRDefault="00235529" w:rsidP="00235529">
            <w:pPr>
              <w:rPr>
                <w:rFonts w:eastAsiaTheme="minorEastAsia"/>
              </w:rPr>
            </w:pPr>
            <w:r w:rsidRPr="00235529">
              <w:rPr>
                <w:rFonts w:eastAsiaTheme="minorEastAsia"/>
              </w:rPr>
              <w:t>«Технический рисунок и эскиз детали»</w:t>
            </w:r>
          </w:p>
        </w:tc>
        <w:tc>
          <w:tcPr>
            <w:tcW w:w="1557" w:type="dxa"/>
            <w:vMerge/>
            <w:vAlign w:val="center"/>
          </w:tcPr>
          <w:p w:rsidR="00235529" w:rsidRPr="00235529" w:rsidRDefault="00235529" w:rsidP="00C81DBD">
            <w:pPr>
              <w:tabs>
                <w:tab w:val="left" w:pos="3600"/>
              </w:tabs>
              <w:jc w:val="center"/>
              <w:rPr>
                <w:color w:val="000000"/>
              </w:rPr>
            </w:pP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restart"/>
            <w:vAlign w:val="center"/>
          </w:tcPr>
          <w:p w:rsidR="00235529" w:rsidRPr="00235529" w:rsidRDefault="00235529" w:rsidP="00C81DBD">
            <w:pPr>
              <w:tabs>
                <w:tab w:val="left" w:pos="3600"/>
              </w:tabs>
              <w:jc w:val="center"/>
              <w:rPr>
                <w:color w:val="000000"/>
              </w:rPr>
            </w:pPr>
            <w:r w:rsidRPr="00235529">
              <w:rPr>
                <w:color w:val="000000"/>
              </w:rPr>
              <w:t>4</w:t>
            </w:r>
          </w:p>
        </w:tc>
        <w:tc>
          <w:tcPr>
            <w:tcW w:w="4246" w:type="dxa"/>
            <w:vMerge w:val="restart"/>
            <w:vAlign w:val="center"/>
          </w:tcPr>
          <w:p w:rsidR="00235529" w:rsidRPr="00235529" w:rsidRDefault="00235529" w:rsidP="00C81DBD">
            <w:pPr>
              <w:autoSpaceDE w:val="0"/>
              <w:autoSpaceDN w:val="0"/>
              <w:adjustRightInd w:val="0"/>
              <w:ind w:left="102" w:right="-20"/>
              <w:rPr>
                <w:b/>
                <w:bCs/>
                <w:i/>
                <w:iCs/>
                <w:color w:val="000000"/>
              </w:rPr>
            </w:pPr>
            <w:r w:rsidRPr="00235529">
              <w:rPr>
                <w:b/>
                <w:bCs/>
                <w:i/>
                <w:iCs/>
                <w:color w:val="000000"/>
                <w:spacing w:val="-12"/>
              </w:rPr>
              <w:t>Ч</w:t>
            </w:r>
            <w:r w:rsidRPr="00235529">
              <w:rPr>
                <w:b/>
                <w:bCs/>
                <w:i/>
                <w:iCs/>
                <w:color w:val="000000"/>
                <w:spacing w:val="-7"/>
              </w:rPr>
              <w:t>т</w:t>
            </w:r>
            <w:r w:rsidRPr="00235529">
              <w:rPr>
                <w:b/>
                <w:bCs/>
                <w:i/>
                <w:iCs/>
                <w:color w:val="000000"/>
                <w:spacing w:val="-11"/>
              </w:rPr>
              <w:t>ен</w:t>
            </w:r>
            <w:r w:rsidRPr="00235529">
              <w:rPr>
                <w:b/>
                <w:bCs/>
                <w:i/>
                <w:iCs/>
                <w:color w:val="000000"/>
                <w:spacing w:val="-9"/>
              </w:rPr>
              <w:t>и</w:t>
            </w:r>
            <w:r w:rsidRPr="00235529">
              <w:rPr>
                <w:b/>
                <w:bCs/>
                <w:i/>
                <w:iCs/>
                <w:color w:val="000000"/>
              </w:rPr>
              <w:t xml:space="preserve">е и </w:t>
            </w:r>
            <w:r w:rsidRPr="00235529">
              <w:rPr>
                <w:b/>
                <w:bCs/>
                <w:i/>
                <w:iCs/>
                <w:color w:val="000000"/>
                <w:spacing w:val="-9"/>
              </w:rPr>
              <w:t>в</w:t>
            </w:r>
            <w:r w:rsidRPr="00235529">
              <w:rPr>
                <w:b/>
                <w:bCs/>
                <w:i/>
                <w:iCs/>
                <w:color w:val="000000"/>
                <w:spacing w:val="-11"/>
              </w:rPr>
              <w:t>ы</w:t>
            </w:r>
            <w:r w:rsidRPr="00235529">
              <w:rPr>
                <w:b/>
                <w:bCs/>
                <w:i/>
                <w:iCs/>
                <w:color w:val="000000"/>
                <w:spacing w:val="-9"/>
              </w:rPr>
              <w:t>п</w:t>
            </w:r>
            <w:r w:rsidRPr="00235529">
              <w:rPr>
                <w:b/>
                <w:bCs/>
                <w:i/>
                <w:iCs/>
                <w:color w:val="000000"/>
                <w:spacing w:val="-10"/>
              </w:rPr>
              <w:t>о</w:t>
            </w:r>
            <w:r w:rsidRPr="00235529">
              <w:rPr>
                <w:b/>
                <w:bCs/>
                <w:i/>
                <w:iCs/>
                <w:color w:val="000000"/>
                <w:spacing w:val="-13"/>
              </w:rPr>
              <w:t>л</w:t>
            </w:r>
            <w:r w:rsidRPr="00235529">
              <w:rPr>
                <w:b/>
                <w:bCs/>
                <w:i/>
                <w:iCs/>
                <w:color w:val="000000"/>
                <w:spacing w:val="-8"/>
              </w:rPr>
              <w:t>н</w:t>
            </w:r>
            <w:r w:rsidRPr="00235529">
              <w:rPr>
                <w:b/>
                <w:bCs/>
                <w:i/>
                <w:iCs/>
                <w:color w:val="000000"/>
                <w:spacing w:val="-11"/>
              </w:rPr>
              <w:t>ен</w:t>
            </w:r>
            <w:r w:rsidRPr="00235529">
              <w:rPr>
                <w:b/>
                <w:bCs/>
                <w:i/>
                <w:iCs/>
                <w:color w:val="000000"/>
                <w:spacing w:val="-9"/>
              </w:rPr>
              <w:t>и</w:t>
            </w:r>
            <w:r w:rsidRPr="00235529">
              <w:rPr>
                <w:b/>
                <w:bCs/>
                <w:i/>
                <w:iCs/>
                <w:color w:val="000000"/>
              </w:rPr>
              <w:t xml:space="preserve">е </w:t>
            </w:r>
            <w:r w:rsidRPr="00235529">
              <w:rPr>
                <w:b/>
                <w:bCs/>
                <w:i/>
                <w:iCs/>
                <w:color w:val="000000"/>
                <w:spacing w:val="-11"/>
              </w:rPr>
              <w:t>че</w:t>
            </w:r>
            <w:r w:rsidRPr="00235529">
              <w:rPr>
                <w:b/>
                <w:bCs/>
                <w:i/>
                <w:iCs/>
                <w:color w:val="000000"/>
                <w:spacing w:val="-12"/>
              </w:rPr>
              <w:t>р</w:t>
            </w:r>
            <w:r w:rsidRPr="00235529">
              <w:rPr>
                <w:b/>
                <w:bCs/>
                <w:i/>
                <w:iCs/>
                <w:color w:val="000000"/>
                <w:spacing w:val="-7"/>
              </w:rPr>
              <w:t>т</w:t>
            </w:r>
            <w:r w:rsidRPr="00235529">
              <w:rPr>
                <w:b/>
                <w:bCs/>
                <w:i/>
                <w:iCs/>
                <w:color w:val="000000"/>
                <w:spacing w:val="-11"/>
              </w:rPr>
              <w:t>е</w:t>
            </w:r>
            <w:r w:rsidRPr="00235529">
              <w:rPr>
                <w:b/>
                <w:bCs/>
                <w:i/>
                <w:iCs/>
                <w:color w:val="000000"/>
                <w:spacing w:val="-10"/>
              </w:rPr>
              <w:t>ж</w:t>
            </w:r>
            <w:r w:rsidRPr="00235529">
              <w:rPr>
                <w:b/>
                <w:bCs/>
                <w:i/>
                <w:iCs/>
                <w:color w:val="000000"/>
                <w:spacing w:val="-11"/>
              </w:rPr>
              <w:t>е</w:t>
            </w:r>
            <w:r w:rsidRPr="00235529">
              <w:rPr>
                <w:b/>
                <w:bCs/>
                <w:i/>
                <w:iCs/>
                <w:color w:val="000000"/>
              </w:rPr>
              <w:t xml:space="preserve">й </w:t>
            </w:r>
            <w:r w:rsidRPr="00235529">
              <w:rPr>
                <w:b/>
                <w:bCs/>
                <w:i/>
                <w:iCs/>
                <w:color w:val="000000"/>
                <w:spacing w:val="-9"/>
              </w:rPr>
              <w:t>д</w:t>
            </w:r>
            <w:r w:rsidRPr="00235529">
              <w:rPr>
                <w:b/>
                <w:bCs/>
                <w:i/>
                <w:iCs/>
                <w:color w:val="000000"/>
                <w:spacing w:val="-13"/>
              </w:rPr>
              <w:t>е</w:t>
            </w:r>
            <w:r w:rsidRPr="00235529">
              <w:rPr>
                <w:b/>
                <w:bCs/>
                <w:i/>
                <w:iCs/>
                <w:color w:val="000000"/>
                <w:spacing w:val="-9"/>
              </w:rPr>
              <w:t>т</w:t>
            </w:r>
            <w:r w:rsidRPr="00235529">
              <w:rPr>
                <w:b/>
                <w:bCs/>
                <w:i/>
                <w:iCs/>
                <w:color w:val="000000"/>
                <w:spacing w:val="-10"/>
              </w:rPr>
              <w:t>ал</w:t>
            </w:r>
            <w:r w:rsidRPr="00235529">
              <w:rPr>
                <w:b/>
                <w:bCs/>
                <w:i/>
                <w:iCs/>
                <w:color w:val="000000"/>
                <w:spacing w:val="-11"/>
              </w:rPr>
              <w:t>е</w:t>
            </w:r>
            <w:r w:rsidRPr="00235529">
              <w:rPr>
                <w:b/>
                <w:bCs/>
                <w:i/>
                <w:iCs/>
                <w:color w:val="000000"/>
              </w:rPr>
              <w:t>й</w:t>
            </w:r>
          </w:p>
          <w:p w:rsidR="00235529" w:rsidRPr="00235529" w:rsidRDefault="00235529" w:rsidP="00C81DBD">
            <w:pPr>
              <w:tabs>
                <w:tab w:val="left" w:pos="3600"/>
              </w:tabs>
              <w:rPr>
                <w:color w:val="000000"/>
              </w:rPr>
            </w:pPr>
          </w:p>
        </w:tc>
        <w:tc>
          <w:tcPr>
            <w:tcW w:w="5094" w:type="dxa"/>
            <w:vAlign w:val="center"/>
          </w:tcPr>
          <w:p w:rsidR="00235529" w:rsidRPr="00235529" w:rsidRDefault="00235529" w:rsidP="00C81DBD">
            <w:pPr>
              <w:rPr>
                <w:rFonts w:eastAsiaTheme="minorEastAsia"/>
              </w:rPr>
            </w:pPr>
            <w:r w:rsidRPr="00235529">
              <w:rPr>
                <w:rFonts w:eastAsiaTheme="minorEastAsia"/>
                <w:bCs/>
                <w:iCs/>
                <w:color w:val="000000"/>
                <w:spacing w:val="-12"/>
              </w:rPr>
              <w:t>Ч</w:t>
            </w:r>
            <w:r w:rsidRPr="00235529">
              <w:rPr>
                <w:rFonts w:eastAsiaTheme="minorEastAsia"/>
                <w:bCs/>
                <w:iCs/>
                <w:color w:val="000000"/>
                <w:spacing w:val="-7"/>
              </w:rPr>
              <w:t>т</w:t>
            </w:r>
            <w:r w:rsidRPr="00235529">
              <w:rPr>
                <w:rFonts w:eastAsiaTheme="minorEastAsia"/>
                <w:bCs/>
                <w:iCs/>
                <w:color w:val="000000"/>
                <w:spacing w:val="-11"/>
              </w:rPr>
              <w:t>ен</w:t>
            </w:r>
            <w:r w:rsidRPr="00235529">
              <w:rPr>
                <w:rFonts w:eastAsiaTheme="minorEastAsia"/>
                <w:bCs/>
                <w:iCs/>
                <w:color w:val="000000"/>
                <w:spacing w:val="-9"/>
              </w:rPr>
              <w:t>и</w:t>
            </w:r>
            <w:r w:rsidRPr="00235529">
              <w:rPr>
                <w:rFonts w:eastAsiaTheme="minorEastAsia"/>
                <w:bCs/>
                <w:iCs/>
                <w:color w:val="000000"/>
              </w:rPr>
              <w:t xml:space="preserve">е и </w:t>
            </w:r>
            <w:r w:rsidRPr="00235529">
              <w:rPr>
                <w:rFonts w:eastAsiaTheme="minorEastAsia"/>
                <w:bCs/>
                <w:iCs/>
                <w:color w:val="000000"/>
                <w:spacing w:val="-9"/>
              </w:rPr>
              <w:t>в</w:t>
            </w:r>
            <w:r w:rsidRPr="00235529">
              <w:rPr>
                <w:rFonts w:eastAsiaTheme="minorEastAsia"/>
                <w:bCs/>
                <w:iCs/>
                <w:color w:val="000000"/>
                <w:spacing w:val="-11"/>
              </w:rPr>
              <w:t>ы</w:t>
            </w:r>
            <w:r w:rsidRPr="00235529">
              <w:rPr>
                <w:rFonts w:eastAsiaTheme="minorEastAsia"/>
                <w:bCs/>
                <w:iCs/>
                <w:color w:val="000000"/>
                <w:spacing w:val="-9"/>
              </w:rPr>
              <w:t>п</w:t>
            </w:r>
            <w:r w:rsidRPr="00235529">
              <w:rPr>
                <w:rFonts w:eastAsiaTheme="minorEastAsia"/>
                <w:bCs/>
                <w:iCs/>
                <w:color w:val="000000"/>
                <w:spacing w:val="-10"/>
              </w:rPr>
              <w:t>о</w:t>
            </w:r>
            <w:r w:rsidRPr="00235529">
              <w:rPr>
                <w:rFonts w:eastAsiaTheme="minorEastAsia"/>
                <w:bCs/>
                <w:iCs/>
                <w:color w:val="000000"/>
                <w:spacing w:val="-13"/>
              </w:rPr>
              <w:t>л</w:t>
            </w:r>
            <w:r w:rsidRPr="00235529">
              <w:rPr>
                <w:rFonts w:eastAsiaTheme="minorEastAsia"/>
                <w:bCs/>
                <w:iCs/>
                <w:color w:val="000000"/>
                <w:spacing w:val="-8"/>
              </w:rPr>
              <w:t>н</w:t>
            </w:r>
            <w:r w:rsidRPr="00235529">
              <w:rPr>
                <w:rFonts w:eastAsiaTheme="minorEastAsia"/>
                <w:bCs/>
                <w:iCs/>
                <w:color w:val="000000"/>
                <w:spacing w:val="-11"/>
              </w:rPr>
              <w:t>ен</w:t>
            </w:r>
            <w:r w:rsidRPr="00235529">
              <w:rPr>
                <w:rFonts w:eastAsiaTheme="minorEastAsia"/>
                <w:bCs/>
                <w:iCs/>
                <w:color w:val="000000"/>
                <w:spacing w:val="-9"/>
              </w:rPr>
              <w:t>и</w:t>
            </w:r>
            <w:r w:rsidRPr="00235529">
              <w:rPr>
                <w:rFonts w:eastAsiaTheme="minorEastAsia"/>
                <w:bCs/>
                <w:iCs/>
                <w:color w:val="000000"/>
              </w:rPr>
              <w:t xml:space="preserve">е </w:t>
            </w:r>
            <w:r w:rsidRPr="00235529">
              <w:rPr>
                <w:rFonts w:eastAsiaTheme="minorEastAsia"/>
                <w:bCs/>
                <w:iCs/>
                <w:color w:val="000000"/>
                <w:spacing w:val="-11"/>
              </w:rPr>
              <w:t>че</w:t>
            </w:r>
            <w:r w:rsidRPr="00235529">
              <w:rPr>
                <w:rFonts w:eastAsiaTheme="minorEastAsia"/>
                <w:bCs/>
                <w:iCs/>
                <w:color w:val="000000"/>
                <w:spacing w:val="-12"/>
              </w:rPr>
              <w:t>р</w:t>
            </w:r>
            <w:r w:rsidRPr="00235529">
              <w:rPr>
                <w:rFonts w:eastAsiaTheme="minorEastAsia"/>
                <w:bCs/>
                <w:iCs/>
                <w:color w:val="000000"/>
                <w:spacing w:val="-7"/>
              </w:rPr>
              <w:t>т</w:t>
            </w:r>
            <w:r w:rsidRPr="00235529">
              <w:rPr>
                <w:rFonts w:eastAsiaTheme="minorEastAsia"/>
                <w:bCs/>
                <w:iCs/>
                <w:color w:val="000000"/>
                <w:spacing w:val="-11"/>
              </w:rPr>
              <w:t>е</w:t>
            </w:r>
            <w:r w:rsidRPr="00235529">
              <w:rPr>
                <w:rFonts w:eastAsiaTheme="minorEastAsia"/>
                <w:bCs/>
                <w:iCs/>
                <w:color w:val="000000"/>
                <w:spacing w:val="-10"/>
              </w:rPr>
              <w:t>ж</w:t>
            </w:r>
            <w:r w:rsidRPr="00235529">
              <w:rPr>
                <w:rFonts w:eastAsiaTheme="minorEastAsia"/>
                <w:bCs/>
                <w:iCs/>
                <w:color w:val="000000"/>
                <w:spacing w:val="-11"/>
              </w:rPr>
              <w:t>е</w:t>
            </w:r>
            <w:r w:rsidRPr="00235529">
              <w:rPr>
                <w:rFonts w:eastAsiaTheme="minorEastAsia"/>
                <w:bCs/>
                <w:iCs/>
                <w:color w:val="000000"/>
              </w:rPr>
              <w:t xml:space="preserve">й </w:t>
            </w:r>
            <w:r w:rsidRPr="00235529">
              <w:rPr>
                <w:rFonts w:eastAsiaTheme="minorEastAsia"/>
                <w:bCs/>
                <w:iCs/>
                <w:color w:val="000000"/>
                <w:spacing w:val="-9"/>
              </w:rPr>
              <w:t>д</w:t>
            </w:r>
            <w:r w:rsidRPr="00235529">
              <w:rPr>
                <w:rFonts w:eastAsiaTheme="minorEastAsia"/>
                <w:bCs/>
                <w:iCs/>
                <w:color w:val="000000"/>
                <w:spacing w:val="-13"/>
              </w:rPr>
              <w:t>е</w:t>
            </w:r>
            <w:r w:rsidRPr="00235529">
              <w:rPr>
                <w:rFonts w:eastAsiaTheme="minorEastAsia"/>
                <w:bCs/>
                <w:iCs/>
                <w:color w:val="000000"/>
                <w:spacing w:val="-9"/>
              </w:rPr>
              <w:t>т</w:t>
            </w:r>
            <w:r w:rsidRPr="00235529">
              <w:rPr>
                <w:rFonts w:eastAsiaTheme="minorEastAsia"/>
                <w:bCs/>
                <w:iCs/>
                <w:color w:val="000000"/>
                <w:spacing w:val="-10"/>
              </w:rPr>
              <w:t>ал</w:t>
            </w:r>
            <w:r w:rsidRPr="00235529">
              <w:rPr>
                <w:rFonts w:eastAsiaTheme="minorEastAsia"/>
                <w:bCs/>
                <w:iCs/>
                <w:color w:val="000000"/>
                <w:spacing w:val="-11"/>
              </w:rPr>
              <w:t>е</w:t>
            </w:r>
            <w:r w:rsidRPr="00235529">
              <w:rPr>
                <w:rFonts w:eastAsiaTheme="minorEastAsia"/>
                <w:bCs/>
                <w:iCs/>
                <w:color w:val="000000"/>
              </w:rPr>
              <w:t>й</w:t>
            </w:r>
          </w:p>
        </w:tc>
        <w:tc>
          <w:tcPr>
            <w:tcW w:w="1557" w:type="dxa"/>
            <w:vMerge w:val="restart"/>
            <w:vAlign w:val="center"/>
          </w:tcPr>
          <w:p w:rsidR="00235529" w:rsidRPr="00235529" w:rsidRDefault="00235529" w:rsidP="00C81DBD">
            <w:pPr>
              <w:tabs>
                <w:tab w:val="left" w:pos="3600"/>
              </w:tabs>
              <w:jc w:val="center"/>
              <w:rPr>
                <w:color w:val="000000"/>
              </w:rPr>
            </w:pPr>
            <w:r w:rsidRPr="00235529">
              <w:rPr>
                <w:color w:val="000000"/>
              </w:rPr>
              <w:t>3</w:t>
            </w: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autoSpaceDE w:val="0"/>
              <w:autoSpaceDN w:val="0"/>
              <w:adjustRightInd w:val="0"/>
              <w:ind w:left="102" w:right="-20"/>
              <w:rPr>
                <w:b/>
                <w:bCs/>
                <w:i/>
                <w:iCs/>
                <w:color w:val="000000"/>
                <w:spacing w:val="-12"/>
              </w:rPr>
            </w:pPr>
          </w:p>
        </w:tc>
        <w:tc>
          <w:tcPr>
            <w:tcW w:w="5094" w:type="dxa"/>
            <w:vAlign w:val="center"/>
          </w:tcPr>
          <w:p w:rsidR="00235529" w:rsidRPr="00235529" w:rsidRDefault="00235529" w:rsidP="00C81DBD">
            <w:pPr>
              <w:rPr>
                <w:rFonts w:eastAsiaTheme="minorEastAsia"/>
              </w:rPr>
            </w:pPr>
            <w:r w:rsidRPr="00235529">
              <w:rPr>
                <w:rFonts w:eastAsiaTheme="minorEastAsia"/>
              </w:rPr>
              <w:t>Анализ геометрической формы предмета</w:t>
            </w:r>
          </w:p>
          <w:p w:rsidR="00235529" w:rsidRPr="00235529" w:rsidRDefault="00235529" w:rsidP="00C81DBD">
            <w:pPr>
              <w:rPr>
                <w:rFonts w:eastAsiaTheme="minorEastAsia"/>
              </w:rPr>
            </w:pPr>
            <w:r w:rsidRPr="00235529">
              <w:rPr>
                <w:rFonts w:eastAsiaTheme="minorEastAsia"/>
              </w:rPr>
              <w:t>Чертежи и аксонометрическое проецирование геометрических тел.</w:t>
            </w:r>
          </w:p>
          <w:p w:rsidR="00235529" w:rsidRPr="00235529" w:rsidRDefault="00235529" w:rsidP="00C81DBD">
            <w:pPr>
              <w:rPr>
                <w:rFonts w:eastAsiaTheme="minorEastAsia"/>
              </w:rPr>
            </w:pPr>
            <w:r w:rsidRPr="00235529">
              <w:rPr>
                <w:rFonts w:eastAsiaTheme="minorEastAsia"/>
              </w:rPr>
              <w:t>Графический диктант №2</w:t>
            </w:r>
          </w:p>
        </w:tc>
        <w:tc>
          <w:tcPr>
            <w:tcW w:w="1557" w:type="dxa"/>
            <w:vMerge/>
            <w:vAlign w:val="center"/>
          </w:tcPr>
          <w:p w:rsidR="00235529" w:rsidRPr="00235529" w:rsidRDefault="00235529" w:rsidP="00C81DBD">
            <w:pPr>
              <w:tabs>
                <w:tab w:val="left" w:pos="3600"/>
              </w:tabs>
              <w:jc w:val="center"/>
              <w:rPr>
                <w:color w:val="000000"/>
              </w:rPr>
            </w:pP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autoSpaceDE w:val="0"/>
              <w:autoSpaceDN w:val="0"/>
              <w:adjustRightInd w:val="0"/>
              <w:ind w:left="102" w:right="-20"/>
              <w:rPr>
                <w:b/>
                <w:bCs/>
                <w:i/>
                <w:iCs/>
                <w:color w:val="000000"/>
                <w:spacing w:val="-12"/>
              </w:rPr>
            </w:pPr>
          </w:p>
        </w:tc>
        <w:tc>
          <w:tcPr>
            <w:tcW w:w="5094" w:type="dxa"/>
            <w:vAlign w:val="center"/>
          </w:tcPr>
          <w:p w:rsidR="00235529" w:rsidRPr="00235529" w:rsidRDefault="00235529" w:rsidP="00C81DBD">
            <w:pPr>
              <w:rPr>
                <w:rFonts w:eastAsiaTheme="minorEastAsia"/>
              </w:rPr>
            </w:pPr>
            <w:r w:rsidRPr="00235529">
              <w:rPr>
                <w:rFonts w:eastAsiaTheme="minorEastAsia"/>
              </w:rPr>
              <w:t>Проецирование группы геометрических тел</w:t>
            </w:r>
          </w:p>
          <w:p w:rsidR="00235529" w:rsidRPr="00235529" w:rsidRDefault="00235529" w:rsidP="00C81DBD">
            <w:pPr>
              <w:rPr>
                <w:rFonts w:eastAsiaTheme="minorEastAsia"/>
              </w:rPr>
            </w:pPr>
            <w:r w:rsidRPr="00235529">
              <w:rPr>
                <w:rFonts w:eastAsiaTheme="minorEastAsia"/>
              </w:rPr>
              <w:t>Практическая работа №2</w:t>
            </w:r>
          </w:p>
          <w:p w:rsidR="00235529" w:rsidRPr="00235529" w:rsidRDefault="00235529" w:rsidP="00C81DBD">
            <w:pPr>
              <w:rPr>
                <w:rFonts w:eastAsiaTheme="minorEastAsia"/>
              </w:rPr>
            </w:pPr>
            <w:r w:rsidRPr="00235529">
              <w:rPr>
                <w:rFonts w:eastAsiaTheme="minorEastAsia"/>
              </w:rPr>
              <w:t>Чертеж группы геометрических тел.</w:t>
            </w:r>
          </w:p>
        </w:tc>
        <w:tc>
          <w:tcPr>
            <w:tcW w:w="1557" w:type="dxa"/>
            <w:vMerge/>
            <w:vAlign w:val="center"/>
          </w:tcPr>
          <w:p w:rsidR="00235529" w:rsidRPr="00235529" w:rsidRDefault="00235529" w:rsidP="00C81DBD">
            <w:pPr>
              <w:tabs>
                <w:tab w:val="left" w:pos="3600"/>
              </w:tabs>
              <w:jc w:val="center"/>
              <w:rPr>
                <w:color w:val="000000"/>
              </w:rPr>
            </w:pPr>
          </w:p>
        </w:tc>
        <w:tc>
          <w:tcPr>
            <w:tcW w:w="1558" w:type="dxa"/>
            <w:vAlign w:val="center"/>
          </w:tcPr>
          <w:p w:rsidR="00235529" w:rsidRPr="00235529" w:rsidRDefault="00235529" w:rsidP="00C81DBD">
            <w:pPr>
              <w:tabs>
                <w:tab w:val="left" w:pos="3600"/>
              </w:tabs>
              <w:jc w:val="center"/>
              <w:rPr>
                <w:color w:val="000000"/>
              </w:rPr>
            </w:pPr>
            <w:r w:rsidRPr="00235529">
              <w:rPr>
                <w:color w:val="000000"/>
              </w:rPr>
              <w:t>1</w:t>
            </w:r>
          </w:p>
        </w:tc>
        <w:tc>
          <w:tcPr>
            <w:tcW w:w="1492" w:type="dxa"/>
            <w:vAlign w:val="center"/>
          </w:tcPr>
          <w:p w:rsidR="00235529" w:rsidRPr="00235529" w:rsidRDefault="00235529" w:rsidP="00C81DBD">
            <w:pPr>
              <w:tabs>
                <w:tab w:val="left" w:pos="3600"/>
              </w:tabs>
              <w:jc w:val="center"/>
              <w:rPr>
                <w:color w:val="000000"/>
              </w:rPr>
            </w:pPr>
          </w:p>
        </w:tc>
      </w:tr>
      <w:tr w:rsidR="00235529" w:rsidRPr="00235529" w:rsidTr="00C81DBD">
        <w:tc>
          <w:tcPr>
            <w:tcW w:w="675" w:type="dxa"/>
            <w:vMerge w:val="restart"/>
            <w:vAlign w:val="center"/>
          </w:tcPr>
          <w:p w:rsidR="00235529" w:rsidRPr="00235529" w:rsidRDefault="00235529" w:rsidP="00C81DBD">
            <w:pPr>
              <w:tabs>
                <w:tab w:val="left" w:pos="3600"/>
              </w:tabs>
              <w:jc w:val="center"/>
              <w:rPr>
                <w:color w:val="000000"/>
              </w:rPr>
            </w:pPr>
            <w:r w:rsidRPr="00235529">
              <w:rPr>
                <w:color w:val="000000"/>
              </w:rPr>
              <w:t>5</w:t>
            </w:r>
          </w:p>
        </w:tc>
        <w:tc>
          <w:tcPr>
            <w:tcW w:w="4246" w:type="dxa"/>
            <w:vMerge w:val="restart"/>
            <w:vAlign w:val="center"/>
          </w:tcPr>
          <w:p w:rsidR="00235529" w:rsidRPr="00235529" w:rsidRDefault="00235529" w:rsidP="00C81DBD">
            <w:pPr>
              <w:autoSpaceDE w:val="0"/>
              <w:autoSpaceDN w:val="0"/>
              <w:adjustRightInd w:val="0"/>
              <w:spacing w:before="29"/>
              <w:ind w:left="102" w:right="-20"/>
              <w:rPr>
                <w:b/>
                <w:bCs/>
                <w:i/>
                <w:iCs/>
                <w:color w:val="000000"/>
                <w:spacing w:val="-11"/>
              </w:rPr>
            </w:pPr>
            <w:r w:rsidRPr="00235529">
              <w:rPr>
                <w:b/>
                <w:bCs/>
                <w:i/>
                <w:iCs/>
                <w:color w:val="000000"/>
                <w:spacing w:val="-11"/>
              </w:rPr>
              <w:t>Обработка графической информации</w:t>
            </w:r>
          </w:p>
        </w:tc>
        <w:tc>
          <w:tcPr>
            <w:tcW w:w="5094" w:type="dxa"/>
            <w:vAlign w:val="center"/>
          </w:tcPr>
          <w:p w:rsidR="00235529" w:rsidRPr="00235529" w:rsidRDefault="00235529" w:rsidP="00C81DBD">
            <w:pPr>
              <w:rPr>
                <w:rFonts w:eastAsiaTheme="minorEastAsia"/>
              </w:rPr>
            </w:pPr>
            <w:r w:rsidRPr="00235529">
              <w:rPr>
                <w:rFonts w:eastAsiaTheme="minorEastAsia"/>
              </w:rPr>
              <w:t>Практическая работа №3</w:t>
            </w:r>
          </w:p>
          <w:p w:rsidR="00235529" w:rsidRPr="00235529" w:rsidRDefault="00235529" w:rsidP="00C81DBD">
            <w:pPr>
              <w:rPr>
                <w:rFonts w:eastAsiaTheme="minorEastAsia"/>
              </w:rPr>
            </w:pPr>
            <w:r w:rsidRPr="00235529">
              <w:rPr>
                <w:rFonts w:eastAsiaTheme="minorEastAsia"/>
              </w:rPr>
              <w:t>Графический диктант</w:t>
            </w:r>
          </w:p>
          <w:p w:rsidR="00235529" w:rsidRPr="00235529" w:rsidRDefault="00235529" w:rsidP="00C81DBD">
            <w:pPr>
              <w:rPr>
                <w:rFonts w:eastAsiaTheme="minorEastAsia"/>
              </w:rPr>
            </w:pPr>
            <w:r w:rsidRPr="00235529">
              <w:rPr>
                <w:rFonts w:eastAsiaTheme="minorEastAsia"/>
              </w:rPr>
              <w:t>Порядок чтения чертежей детали</w:t>
            </w:r>
          </w:p>
        </w:tc>
        <w:tc>
          <w:tcPr>
            <w:tcW w:w="1557" w:type="dxa"/>
            <w:vMerge w:val="restart"/>
            <w:vAlign w:val="center"/>
          </w:tcPr>
          <w:p w:rsidR="00235529" w:rsidRPr="00235529" w:rsidRDefault="00235529" w:rsidP="00C81DBD">
            <w:pPr>
              <w:jc w:val="center"/>
              <w:rPr>
                <w:color w:val="000000"/>
              </w:rPr>
            </w:pPr>
            <w:r w:rsidRPr="00235529">
              <w:rPr>
                <w:color w:val="000000"/>
              </w:rPr>
              <w:t>3</w:t>
            </w:r>
          </w:p>
        </w:tc>
        <w:tc>
          <w:tcPr>
            <w:tcW w:w="1558" w:type="dxa"/>
            <w:vAlign w:val="center"/>
          </w:tcPr>
          <w:p w:rsidR="00235529" w:rsidRPr="00235529" w:rsidRDefault="00235529" w:rsidP="00C81DBD">
            <w:pPr>
              <w:rPr>
                <w:color w:val="000000"/>
              </w:rPr>
            </w:pPr>
          </w:p>
        </w:tc>
        <w:tc>
          <w:tcPr>
            <w:tcW w:w="1492" w:type="dxa"/>
            <w:vAlign w:val="center"/>
          </w:tcPr>
          <w:p w:rsidR="00235529" w:rsidRPr="00235529" w:rsidRDefault="00235529" w:rsidP="00C81DBD">
            <w:pPr>
              <w:jc w:val="center"/>
              <w:rPr>
                <w:color w:val="000000"/>
              </w:rPr>
            </w:pPr>
            <w:r w:rsidRPr="00235529">
              <w:rPr>
                <w:color w:val="000000"/>
              </w:rPr>
              <w:t>1</w:t>
            </w: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autoSpaceDE w:val="0"/>
              <w:autoSpaceDN w:val="0"/>
              <w:adjustRightInd w:val="0"/>
              <w:spacing w:before="29"/>
              <w:ind w:left="102" w:right="-20"/>
              <w:rPr>
                <w:b/>
                <w:bCs/>
                <w:i/>
                <w:iCs/>
                <w:color w:val="000000"/>
                <w:spacing w:val="-11"/>
              </w:rPr>
            </w:pPr>
          </w:p>
        </w:tc>
        <w:tc>
          <w:tcPr>
            <w:tcW w:w="5094" w:type="dxa"/>
            <w:vAlign w:val="center"/>
          </w:tcPr>
          <w:p w:rsidR="00235529" w:rsidRPr="00235529" w:rsidRDefault="00235529" w:rsidP="00C81DBD">
            <w:pPr>
              <w:rPr>
                <w:rFonts w:eastAsiaTheme="minorEastAsia"/>
              </w:rPr>
            </w:pPr>
            <w:r w:rsidRPr="00235529">
              <w:rPr>
                <w:rFonts w:eastAsiaTheme="minorEastAsia"/>
              </w:rPr>
              <w:t>Практическая работа №4</w:t>
            </w:r>
          </w:p>
          <w:p w:rsidR="00235529" w:rsidRPr="00235529" w:rsidRDefault="00235529" w:rsidP="00C81DBD">
            <w:pPr>
              <w:pStyle w:val="ac"/>
              <w:jc w:val="left"/>
              <w:rPr>
                <w:sz w:val="24"/>
                <w:szCs w:val="24"/>
              </w:rPr>
            </w:pPr>
            <w:r w:rsidRPr="00235529">
              <w:rPr>
                <w:rFonts w:eastAsiaTheme="minorEastAsia"/>
                <w:sz w:val="24"/>
                <w:szCs w:val="24"/>
              </w:rPr>
              <w:t>Чтения чертежей детали</w:t>
            </w:r>
          </w:p>
        </w:tc>
        <w:tc>
          <w:tcPr>
            <w:tcW w:w="1557" w:type="dxa"/>
            <w:vMerge/>
            <w:vAlign w:val="center"/>
          </w:tcPr>
          <w:p w:rsidR="00235529" w:rsidRPr="00235529" w:rsidRDefault="00235529" w:rsidP="00C81DBD">
            <w:pPr>
              <w:jc w:val="center"/>
              <w:rPr>
                <w:color w:val="000000"/>
              </w:rPr>
            </w:pPr>
          </w:p>
        </w:tc>
        <w:tc>
          <w:tcPr>
            <w:tcW w:w="1558" w:type="dxa"/>
            <w:vAlign w:val="center"/>
          </w:tcPr>
          <w:p w:rsidR="00235529" w:rsidRPr="00235529" w:rsidRDefault="00235529" w:rsidP="00C81DBD">
            <w:pPr>
              <w:jc w:val="center"/>
              <w:rPr>
                <w:color w:val="000000"/>
              </w:rPr>
            </w:pPr>
          </w:p>
        </w:tc>
        <w:tc>
          <w:tcPr>
            <w:tcW w:w="1492" w:type="dxa"/>
            <w:vAlign w:val="center"/>
          </w:tcPr>
          <w:p w:rsidR="00235529" w:rsidRPr="00235529" w:rsidRDefault="00235529" w:rsidP="00C81DBD">
            <w:pPr>
              <w:jc w:val="center"/>
              <w:rPr>
                <w:color w:val="000000"/>
              </w:rPr>
            </w:pPr>
            <w:r w:rsidRPr="00235529">
              <w:rPr>
                <w:color w:val="000000"/>
              </w:rPr>
              <w:t>1</w:t>
            </w:r>
          </w:p>
        </w:tc>
      </w:tr>
      <w:tr w:rsidR="00235529" w:rsidRPr="00235529" w:rsidTr="00C81DBD">
        <w:tc>
          <w:tcPr>
            <w:tcW w:w="675" w:type="dxa"/>
            <w:vMerge/>
            <w:vAlign w:val="center"/>
          </w:tcPr>
          <w:p w:rsidR="00235529" w:rsidRPr="00235529" w:rsidRDefault="00235529" w:rsidP="00C81DBD">
            <w:pPr>
              <w:tabs>
                <w:tab w:val="left" w:pos="3600"/>
              </w:tabs>
              <w:jc w:val="center"/>
              <w:rPr>
                <w:color w:val="000000"/>
              </w:rPr>
            </w:pPr>
          </w:p>
        </w:tc>
        <w:tc>
          <w:tcPr>
            <w:tcW w:w="4246" w:type="dxa"/>
            <w:vMerge/>
            <w:vAlign w:val="center"/>
          </w:tcPr>
          <w:p w:rsidR="00235529" w:rsidRPr="00235529" w:rsidRDefault="00235529" w:rsidP="00C81DBD">
            <w:pPr>
              <w:autoSpaceDE w:val="0"/>
              <w:autoSpaceDN w:val="0"/>
              <w:adjustRightInd w:val="0"/>
              <w:spacing w:before="29"/>
              <w:ind w:left="102" w:right="-20"/>
              <w:rPr>
                <w:b/>
                <w:bCs/>
                <w:i/>
                <w:iCs/>
                <w:color w:val="000000"/>
                <w:spacing w:val="-11"/>
              </w:rPr>
            </w:pPr>
          </w:p>
        </w:tc>
        <w:tc>
          <w:tcPr>
            <w:tcW w:w="5094" w:type="dxa"/>
            <w:vAlign w:val="center"/>
          </w:tcPr>
          <w:p w:rsidR="00235529" w:rsidRPr="00235529" w:rsidRDefault="00235529" w:rsidP="00C81DBD">
            <w:pPr>
              <w:pStyle w:val="ac"/>
              <w:jc w:val="left"/>
              <w:rPr>
                <w:sz w:val="24"/>
                <w:szCs w:val="24"/>
              </w:rPr>
            </w:pPr>
            <w:r w:rsidRPr="00235529">
              <w:rPr>
                <w:sz w:val="24"/>
                <w:szCs w:val="24"/>
              </w:rPr>
              <w:t>Итоговая контрольная работа.  Правила выполнения чертежа детали.</w:t>
            </w:r>
          </w:p>
        </w:tc>
        <w:tc>
          <w:tcPr>
            <w:tcW w:w="1557" w:type="dxa"/>
            <w:vMerge/>
            <w:vAlign w:val="center"/>
          </w:tcPr>
          <w:p w:rsidR="00235529" w:rsidRPr="00235529" w:rsidRDefault="00235529" w:rsidP="00C81DBD">
            <w:pPr>
              <w:jc w:val="center"/>
              <w:rPr>
                <w:color w:val="000000"/>
              </w:rPr>
            </w:pPr>
          </w:p>
        </w:tc>
        <w:tc>
          <w:tcPr>
            <w:tcW w:w="1558" w:type="dxa"/>
            <w:vAlign w:val="center"/>
          </w:tcPr>
          <w:p w:rsidR="00235529" w:rsidRPr="00235529" w:rsidRDefault="00235529" w:rsidP="00C81DBD">
            <w:pPr>
              <w:jc w:val="center"/>
              <w:rPr>
                <w:color w:val="000000"/>
              </w:rPr>
            </w:pPr>
          </w:p>
        </w:tc>
        <w:tc>
          <w:tcPr>
            <w:tcW w:w="1492" w:type="dxa"/>
            <w:vAlign w:val="center"/>
          </w:tcPr>
          <w:p w:rsidR="00235529" w:rsidRPr="00235529" w:rsidRDefault="00235529" w:rsidP="00C81DBD">
            <w:pPr>
              <w:jc w:val="center"/>
              <w:rPr>
                <w:color w:val="000000"/>
              </w:rPr>
            </w:pPr>
            <w:r w:rsidRPr="00235529">
              <w:rPr>
                <w:color w:val="000000"/>
              </w:rPr>
              <w:t>1</w:t>
            </w:r>
          </w:p>
        </w:tc>
      </w:tr>
      <w:tr w:rsidR="00235529" w:rsidRPr="00235529" w:rsidTr="00C81DBD">
        <w:tc>
          <w:tcPr>
            <w:tcW w:w="675" w:type="dxa"/>
            <w:vAlign w:val="center"/>
          </w:tcPr>
          <w:p w:rsidR="00235529" w:rsidRPr="00235529" w:rsidRDefault="00235529" w:rsidP="00C81DBD">
            <w:pPr>
              <w:tabs>
                <w:tab w:val="left" w:pos="3600"/>
              </w:tabs>
              <w:jc w:val="center"/>
              <w:rPr>
                <w:b/>
                <w:color w:val="000000"/>
              </w:rPr>
            </w:pPr>
          </w:p>
        </w:tc>
        <w:tc>
          <w:tcPr>
            <w:tcW w:w="9340" w:type="dxa"/>
            <w:gridSpan w:val="2"/>
            <w:vAlign w:val="center"/>
          </w:tcPr>
          <w:p w:rsidR="00235529" w:rsidRPr="00235529" w:rsidRDefault="00235529" w:rsidP="00C81DBD">
            <w:pPr>
              <w:tabs>
                <w:tab w:val="left" w:pos="3600"/>
              </w:tabs>
              <w:rPr>
                <w:b/>
                <w:color w:val="000000"/>
              </w:rPr>
            </w:pPr>
            <w:r w:rsidRPr="00235529">
              <w:rPr>
                <w:b/>
                <w:color w:val="000000"/>
              </w:rPr>
              <w:t>Итого:</w:t>
            </w:r>
          </w:p>
        </w:tc>
        <w:tc>
          <w:tcPr>
            <w:tcW w:w="1557" w:type="dxa"/>
            <w:vAlign w:val="center"/>
          </w:tcPr>
          <w:p w:rsidR="00235529" w:rsidRPr="00235529" w:rsidRDefault="00235529" w:rsidP="00C81DBD">
            <w:pPr>
              <w:tabs>
                <w:tab w:val="left" w:pos="3600"/>
              </w:tabs>
              <w:jc w:val="center"/>
              <w:rPr>
                <w:b/>
                <w:color w:val="000000"/>
              </w:rPr>
            </w:pPr>
            <w:r w:rsidRPr="00235529">
              <w:rPr>
                <w:b/>
                <w:color w:val="000000"/>
              </w:rPr>
              <w:t>17</w:t>
            </w:r>
          </w:p>
        </w:tc>
        <w:tc>
          <w:tcPr>
            <w:tcW w:w="1558" w:type="dxa"/>
            <w:vAlign w:val="center"/>
          </w:tcPr>
          <w:p w:rsidR="00235529" w:rsidRPr="00235529" w:rsidRDefault="00235529" w:rsidP="00C81DBD">
            <w:pPr>
              <w:tabs>
                <w:tab w:val="left" w:pos="3600"/>
              </w:tabs>
              <w:jc w:val="center"/>
              <w:rPr>
                <w:b/>
                <w:color w:val="000000"/>
              </w:rPr>
            </w:pPr>
            <w:r w:rsidRPr="00235529">
              <w:rPr>
                <w:b/>
                <w:color w:val="000000"/>
              </w:rPr>
              <w:t>14</w:t>
            </w:r>
          </w:p>
        </w:tc>
        <w:tc>
          <w:tcPr>
            <w:tcW w:w="1492" w:type="dxa"/>
            <w:vAlign w:val="center"/>
          </w:tcPr>
          <w:p w:rsidR="00235529" w:rsidRPr="00235529" w:rsidRDefault="00235529" w:rsidP="00C81DBD">
            <w:pPr>
              <w:tabs>
                <w:tab w:val="left" w:pos="3600"/>
              </w:tabs>
              <w:jc w:val="center"/>
              <w:rPr>
                <w:b/>
                <w:color w:val="000000"/>
              </w:rPr>
            </w:pPr>
            <w:r w:rsidRPr="00235529">
              <w:rPr>
                <w:b/>
                <w:color w:val="000000"/>
              </w:rPr>
              <w:t>3</w:t>
            </w:r>
          </w:p>
        </w:tc>
      </w:tr>
    </w:tbl>
    <w:p w:rsidR="009C6942" w:rsidRPr="00D0617E" w:rsidRDefault="009C6942" w:rsidP="00665431">
      <w:pPr>
        <w:pStyle w:val="a3"/>
        <w:tabs>
          <w:tab w:val="left" w:pos="-1134"/>
        </w:tabs>
        <w:ind w:firstLine="709"/>
        <w:jc w:val="center"/>
        <w:rPr>
          <w:b/>
          <w:color w:val="000000"/>
        </w:rPr>
        <w:sectPr w:rsidR="009C6942" w:rsidRPr="00D0617E" w:rsidSect="00864B1C">
          <w:pgSz w:w="16840" w:h="11907" w:orient="landscape" w:code="9"/>
          <w:pgMar w:top="567" w:right="567" w:bottom="567" w:left="1134" w:header="720" w:footer="720" w:gutter="0"/>
          <w:cols w:space="720"/>
          <w:noEndnote/>
          <w:docGrid w:linePitch="326"/>
        </w:sectPr>
      </w:pPr>
    </w:p>
    <w:p w:rsidR="009C6942" w:rsidRDefault="009C6942" w:rsidP="00F67035">
      <w:pPr>
        <w:jc w:val="center"/>
      </w:pPr>
    </w:p>
    <w:p w:rsidR="00924646" w:rsidRDefault="00760074" w:rsidP="00924646">
      <w:pPr>
        <w:ind w:firstLine="720"/>
        <w:jc w:val="center"/>
      </w:pPr>
      <w:r w:rsidRPr="00760074">
        <w:rPr>
          <w:b/>
        </w:rPr>
        <w:t>Планируемые предметные результаты</w:t>
      </w:r>
      <w:r w:rsidR="00F954B0">
        <w:rPr>
          <w:b/>
        </w:rPr>
        <w:t>.</w:t>
      </w:r>
    </w:p>
    <w:p w:rsidR="00F954B0" w:rsidRDefault="00760074" w:rsidP="00F954B0">
      <w:pPr>
        <w:autoSpaceDE w:val="0"/>
        <w:autoSpaceDN w:val="0"/>
        <w:adjustRightInd w:val="0"/>
        <w:ind w:firstLine="709"/>
      </w:pPr>
      <w:r w:rsidRPr="00760074">
        <w:t>Планируемые результаты, характеризующие систему учебных действий в отношении опорного учебного материала, размещены в рубрике «</w:t>
      </w:r>
      <w:r w:rsidR="00F954B0" w:rsidRPr="00F954B0">
        <w:rPr>
          <w:b/>
          <w:i/>
          <w:color w:val="000000" w:themeColor="text1"/>
        </w:rPr>
        <w:t>Выпускник на базовом уровне научится</w:t>
      </w:r>
      <w:r w:rsidRPr="00760074">
        <w:t xml:space="preserve">». </w:t>
      </w:r>
    </w:p>
    <w:p w:rsidR="00924646" w:rsidRPr="00F954B0" w:rsidRDefault="00760074" w:rsidP="00F954B0">
      <w:pPr>
        <w:ind w:firstLine="709"/>
        <w:jc w:val="both"/>
        <w:rPr>
          <w:b/>
          <w:i/>
          <w:color w:val="000000" w:themeColor="text1"/>
        </w:rPr>
      </w:pPr>
      <w:r w:rsidRPr="00760074">
        <w:t>Они показывают, какой уровень освоения опорного учебного материала ожидается от выпускника и полностью соответствуют требованиям примерной основной образовательной программы.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 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w:t>
      </w:r>
      <w:r w:rsidR="00F954B0" w:rsidRPr="00F954B0">
        <w:rPr>
          <w:b/>
          <w:i/>
          <w:color w:val="000000" w:themeColor="text1"/>
        </w:rPr>
        <w:t>Выпускник на базовом уровн</w:t>
      </w:r>
      <w:r w:rsidR="00F954B0">
        <w:rPr>
          <w:b/>
          <w:i/>
          <w:color w:val="000000" w:themeColor="text1"/>
        </w:rPr>
        <w:t>е получит возможность научиться</w:t>
      </w:r>
      <w:r w:rsidR="00924646">
        <w:t>».</w:t>
      </w:r>
    </w:p>
    <w:p w:rsidR="00F954B0" w:rsidRDefault="00F954B0" w:rsidP="00F954B0">
      <w:pPr>
        <w:rPr>
          <w:b/>
          <w:sz w:val="28"/>
          <w:szCs w:val="28"/>
        </w:rPr>
      </w:pPr>
    </w:p>
    <w:p w:rsidR="00F954B0" w:rsidRPr="00F954B0" w:rsidRDefault="00F954B0" w:rsidP="00F954B0">
      <w:pPr>
        <w:jc w:val="center"/>
        <w:rPr>
          <w:b/>
        </w:rPr>
      </w:pPr>
      <w:r w:rsidRPr="00F954B0">
        <w:rPr>
          <w:b/>
        </w:rPr>
        <w:t>Требование к уровню подготовки учащихся 8 класса</w:t>
      </w:r>
    </w:p>
    <w:p w:rsidR="00F954B0" w:rsidRPr="00F954B0" w:rsidRDefault="00F954B0" w:rsidP="00F954B0">
      <w:pPr>
        <w:autoSpaceDE w:val="0"/>
        <w:autoSpaceDN w:val="0"/>
        <w:adjustRightInd w:val="0"/>
        <w:ind w:firstLine="709"/>
        <w:rPr>
          <w:b/>
          <w:bCs/>
          <w:i/>
          <w:highlight w:val="yellow"/>
        </w:rPr>
      </w:pPr>
      <w:r w:rsidRPr="00F954B0">
        <w:rPr>
          <w:b/>
          <w:i/>
          <w:color w:val="000000" w:themeColor="text1"/>
        </w:rPr>
        <w:t>Выпускник на базовом уровне научится</w:t>
      </w:r>
      <w:r>
        <w:rPr>
          <w:b/>
          <w:i/>
          <w:color w:val="000000" w:themeColor="text1"/>
        </w:rPr>
        <w:t>:</w:t>
      </w:r>
    </w:p>
    <w:p w:rsidR="00F954B0" w:rsidRPr="00F954B0" w:rsidRDefault="00F954B0" w:rsidP="00F954B0">
      <w:pPr>
        <w:autoSpaceDE w:val="0"/>
        <w:autoSpaceDN w:val="0"/>
        <w:adjustRightInd w:val="0"/>
        <w:ind w:firstLine="709"/>
        <w:rPr>
          <w:bCs/>
        </w:rPr>
      </w:pPr>
      <w:r w:rsidRPr="00F954B0">
        <w:rPr>
          <w:b/>
          <w:bCs/>
        </w:rPr>
        <w:t xml:space="preserve">- </w:t>
      </w:r>
      <w:r w:rsidRPr="00F954B0">
        <w:rPr>
          <w:bCs/>
        </w:rPr>
        <w:t>правильно</w:t>
      </w:r>
      <w:r w:rsidR="00EF5897">
        <w:rPr>
          <w:bCs/>
        </w:rPr>
        <w:t xml:space="preserve">  выполнять  и оформлять</w:t>
      </w:r>
      <w:r w:rsidRPr="00F954B0">
        <w:rPr>
          <w:bCs/>
        </w:rPr>
        <w:t xml:space="preserve"> чертежи в соответствии с ЕСКД;</w:t>
      </w:r>
    </w:p>
    <w:p w:rsidR="00F954B0" w:rsidRPr="00F954B0" w:rsidRDefault="00F954B0" w:rsidP="00F954B0">
      <w:pPr>
        <w:autoSpaceDE w:val="0"/>
        <w:autoSpaceDN w:val="0"/>
        <w:adjustRightInd w:val="0"/>
        <w:ind w:firstLine="709"/>
        <w:rPr>
          <w:bCs/>
        </w:rPr>
      </w:pPr>
      <w:r w:rsidRPr="00F954B0">
        <w:rPr>
          <w:bCs/>
        </w:rPr>
        <w:t>- правильно наносить размеры на чертежах;</w:t>
      </w:r>
    </w:p>
    <w:p w:rsidR="00F954B0" w:rsidRPr="00F954B0" w:rsidRDefault="00F954B0" w:rsidP="00F954B0">
      <w:pPr>
        <w:autoSpaceDE w:val="0"/>
        <w:autoSpaceDN w:val="0"/>
        <w:adjustRightInd w:val="0"/>
        <w:ind w:firstLine="709"/>
        <w:rPr>
          <w:bCs/>
        </w:rPr>
      </w:pPr>
      <w:r w:rsidRPr="00F954B0">
        <w:rPr>
          <w:bCs/>
        </w:rPr>
        <w:t>- понимать и использовать технологические понятия: графическая документация, чертеж, эскиз, технический рисунок;</w:t>
      </w:r>
    </w:p>
    <w:p w:rsidR="00F954B0" w:rsidRPr="00F954B0" w:rsidRDefault="00F954B0" w:rsidP="00F954B0">
      <w:pPr>
        <w:autoSpaceDE w:val="0"/>
        <w:autoSpaceDN w:val="0"/>
        <w:adjustRightInd w:val="0"/>
        <w:ind w:firstLine="709"/>
        <w:rPr>
          <w:bCs/>
        </w:rPr>
      </w:pPr>
      <w:r w:rsidRPr="00F954B0">
        <w:rPr>
          <w:bCs/>
        </w:rPr>
        <w:t>- с пониманием читать и выполнять методы графического отображения геометрической информации о предмете (метод центрального и параллельного проецирования);</w:t>
      </w:r>
    </w:p>
    <w:p w:rsidR="00F954B0" w:rsidRPr="00F954B0" w:rsidRDefault="00F954B0" w:rsidP="00F954B0">
      <w:pPr>
        <w:autoSpaceDE w:val="0"/>
        <w:autoSpaceDN w:val="0"/>
        <w:adjustRightInd w:val="0"/>
        <w:ind w:firstLine="709"/>
        <w:rPr>
          <w:bCs/>
        </w:rPr>
      </w:pPr>
      <w:r w:rsidRPr="00F954B0">
        <w:rPr>
          <w:bCs/>
        </w:rPr>
        <w:t>- выполнять чертежи, используя метод прямоугольного (ортогонального) проецирования на одну, две, три проекционные плоскости;</w:t>
      </w:r>
    </w:p>
    <w:p w:rsidR="00F954B0" w:rsidRPr="00F954B0" w:rsidRDefault="00F954B0" w:rsidP="00F954B0">
      <w:pPr>
        <w:autoSpaceDE w:val="0"/>
        <w:autoSpaceDN w:val="0"/>
        <w:adjustRightInd w:val="0"/>
        <w:ind w:firstLine="709"/>
        <w:rPr>
          <w:bCs/>
        </w:rPr>
      </w:pPr>
      <w:r w:rsidRPr="00F954B0">
        <w:rPr>
          <w:bCs/>
        </w:rPr>
        <w:t>- выполнять чертежи, используя способы построения проекций (изометрическую проекцию и технический рисунок);</w:t>
      </w:r>
    </w:p>
    <w:p w:rsidR="00F954B0" w:rsidRPr="00F954B0" w:rsidRDefault="00F954B0" w:rsidP="00F954B0">
      <w:pPr>
        <w:autoSpaceDE w:val="0"/>
        <w:autoSpaceDN w:val="0"/>
        <w:adjustRightInd w:val="0"/>
        <w:ind w:firstLine="709"/>
        <w:rPr>
          <w:bCs/>
          <w:highlight w:val="yellow"/>
        </w:rPr>
      </w:pPr>
      <w:r w:rsidRPr="00F954B0">
        <w:rPr>
          <w:bCs/>
        </w:rPr>
        <w:t>- правильно читать и выполнения чертежи в соответствии с ЕСКД</w:t>
      </w:r>
    </w:p>
    <w:p w:rsidR="00F954B0" w:rsidRPr="00F954B0" w:rsidRDefault="00F954B0" w:rsidP="00F954B0">
      <w:pPr>
        <w:autoSpaceDE w:val="0"/>
        <w:autoSpaceDN w:val="0"/>
        <w:adjustRightInd w:val="0"/>
        <w:ind w:firstLine="709"/>
        <w:rPr>
          <w:bCs/>
          <w:highlight w:val="yellow"/>
        </w:rPr>
      </w:pPr>
    </w:p>
    <w:p w:rsidR="00F954B0" w:rsidRPr="00F954B0" w:rsidRDefault="00F954B0" w:rsidP="00F954B0">
      <w:pPr>
        <w:ind w:firstLine="709"/>
        <w:jc w:val="both"/>
        <w:rPr>
          <w:b/>
          <w:i/>
          <w:color w:val="000000" w:themeColor="text1"/>
        </w:rPr>
      </w:pPr>
      <w:r w:rsidRPr="00F954B0">
        <w:rPr>
          <w:b/>
          <w:i/>
          <w:color w:val="000000" w:themeColor="text1"/>
        </w:rPr>
        <w:t xml:space="preserve">Выпускник на базовом уровне получит возможность научиться: </w:t>
      </w:r>
    </w:p>
    <w:p w:rsidR="00F954B0" w:rsidRPr="00F954B0" w:rsidRDefault="00F954B0" w:rsidP="00F954B0">
      <w:pPr>
        <w:autoSpaceDE w:val="0"/>
        <w:autoSpaceDN w:val="0"/>
        <w:adjustRightInd w:val="0"/>
        <w:ind w:firstLine="709"/>
        <w:rPr>
          <w:bCs/>
        </w:rPr>
      </w:pPr>
      <w:r w:rsidRPr="00F954B0">
        <w:rPr>
          <w:bCs/>
        </w:rPr>
        <w:t>- рационально использовать чертежными инструментами;</w:t>
      </w:r>
    </w:p>
    <w:p w:rsidR="00F954B0" w:rsidRPr="00F954B0" w:rsidRDefault="00F954B0" w:rsidP="00F954B0">
      <w:pPr>
        <w:autoSpaceDE w:val="0"/>
        <w:autoSpaceDN w:val="0"/>
        <w:adjustRightInd w:val="0"/>
        <w:ind w:firstLine="709"/>
        <w:rPr>
          <w:bCs/>
        </w:rPr>
      </w:pPr>
      <w:r w:rsidRPr="00F954B0">
        <w:rPr>
          <w:bCs/>
        </w:rPr>
        <w:t>-использовать знания при выполнении и оформлении чертежа детали;</w:t>
      </w:r>
    </w:p>
    <w:p w:rsidR="00F954B0" w:rsidRPr="00F954B0" w:rsidRDefault="00F954B0" w:rsidP="00F954B0">
      <w:pPr>
        <w:autoSpaceDE w:val="0"/>
        <w:autoSpaceDN w:val="0"/>
        <w:adjustRightInd w:val="0"/>
        <w:ind w:firstLine="709"/>
        <w:rPr>
          <w:bCs/>
        </w:rPr>
      </w:pPr>
      <w:r w:rsidRPr="00F954B0">
        <w:rPr>
          <w:bCs/>
        </w:rPr>
        <w:t>-применять способы графического отображения объекта или процесса; выполнять чертежи и эскизы; соблюдать требования к оформлению эскизов, технических рисунков и чертежей;</w:t>
      </w:r>
    </w:p>
    <w:p w:rsidR="00F954B0" w:rsidRPr="00F954B0" w:rsidRDefault="00F954B0" w:rsidP="00F954B0">
      <w:pPr>
        <w:autoSpaceDE w:val="0"/>
        <w:autoSpaceDN w:val="0"/>
        <w:adjustRightInd w:val="0"/>
        <w:ind w:firstLine="709"/>
        <w:rPr>
          <w:bCs/>
        </w:rPr>
      </w:pPr>
      <w:r w:rsidRPr="00F954B0">
        <w:rPr>
          <w:bCs/>
        </w:rPr>
        <w:t>- анализировать форму детали;</w:t>
      </w:r>
    </w:p>
    <w:p w:rsidR="00F954B0" w:rsidRPr="00F954B0" w:rsidRDefault="00F954B0" w:rsidP="00F954B0">
      <w:pPr>
        <w:autoSpaceDE w:val="0"/>
        <w:autoSpaceDN w:val="0"/>
        <w:adjustRightInd w:val="0"/>
        <w:ind w:firstLine="709"/>
        <w:rPr>
          <w:bCs/>
        </w:rPr>
      </w:pPr>
      <w:r w:rsidRPr="00F954B0">
        <w:rPr>
          <w:bCs/>
        </w:rPr>
        <w:t>-применять знания при чтении чертежей детали.</w:t>
      </w:r>
    </w:p>
    <w:p w:rsidR="00F954B0" w:rsidRPr="00F954B0" w:rsidRDefault="00F954B0" w:rsidP="00F954B0">
      <w:pPr>
        <w:autoSpaceDE w:val="0"/>
        <w:autoSpaceDN w:val="0"/>
        <w:adjustRightInd w:val="0"/>
        <w:ind w:firstLine="709"/>
        <w:rPr>
          <w:bCs/>
        </w:rPr>
      </w:pPr>
      <w:r w:rsidRPr="00F954B0">
        <w:rPr>
          <w:bCs/>
        </w:rPr>
        <w:t>- использовать приобретенные знания и умения в практической деятельности и повседневной жизни.</w:t>
      </w:r>
    </w:p>
    <w:p w:rsidR="00F954B0" w:rsidRPr="00F954B0" w:rsidRDefault="00F954B0" w:rsidP="00F954B0">
      <w:pPr>
        <w:rPr>
          <w:color w:val="000000"/>
        </w:rPr>
      </w:pPr>
      <w:r w:rsidRPr="00F954B0">
        <w:rPr>
          <w:bCs/>
        </w:rPr>
        <w:t>Использовать полученные знания при выполнении графических работ с использованием чертежных инструментов и приспособлений; чтение и выполнение чертежей, эскизов, технических рисунков, в соответствии с ГОСТ</w:t>
      </w:r>
    </w:p>
    <w:p w:rsidR="00F954B0" w:rsidRDefault="00F954B0" w:rsidP="00F954B0">
      <w:pPr>
        <w:jc w:val="center"/>
        <w:rPr>
          <w:b/>
          <w:sz w:val="28"/>
          <w:szCs w:val="28"/>
          <w:highlight w:val="yellow"/>
        </w:rPr>
      </w:pPr>
    </w:p>
    <w:p w:rsidR="007C6D81" w:rsidRDefault="007C6D81" w:rsidP="007C6D81">
      <w:pPr>
        <w:ind w:firstLine="720"/>
      </w:pPr>
    </w:p>
    <w:p w:rsidR="007C6D81" w:rsidRDefault="007C6D81" w:rsidP="007C6D81">
      <w:pPr>
        <w:ind w:firstLine="720"/>
      </w:pPr>
    </w:p>
    <w:p w:rsidR="007C6D81" w:rsidRPr="00760074" w:rsidRDefault="007C6D81" w:rsidP="007C6D81">
      <w:pPr>
        <w:ind w:firstLine="720"/>
        <w:sectPr w:rsidR="007C6D81" w:rsidRPr="00760074" w:rsidSect="009C6942">
          <w:pgSz w:w="11907" w:h="16840" w:code="9"/>
          <w:pgMar w:top="567" w:right="567" w:bottom="1134" w:left="567" w:header="720" w:footer="720" w:gutter="0"/>
          <w:cols w:space="720"/>
          <w:noEndnote/>
          <w:docGrid w:linePitch="326"/>
        </w:sectPr>
      </w:pPr>
    </w:p>
    <w:p w:rsidR="00235529" w:rsidRPr="00B77943" w:rsidRDefault="00235529" w:rsidP="00235529">
      <w:pPr>
        <w:keepNext/>
        <w:suppressAutoHyphens/>
        <w:jc w:val="center"/>
        <w:outlineLvl w:val="1"/>
        <w:rPr>
          <w:b/>
          <w:bCs/>
          <w:iCs/>
        </w:rPr>
      </w:pPr>
      <w:r w:rsidRPr="00B77943">
        <w:rPr>
          <w:b/>
          <w:bCs/>
          <w:iCs/>
        </w:rPr>
        <w:lastRenderedPageBreak/>
        <w:t>Программное и учебно-методическое обеспечение ФГОСа</w:t>
      </w:r>
    </w:p>
    <w:tbl>
      <w:tblPr>
        <w:tblpPr w:leftFromText="180" w:rightFromText="180" w:vertAnchor="text" w:horzAnchor="margin" w:tblpXSpec="center" w:tblpY="133"/>
        <w:tblW w:w="46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4"/>
        <w:gridCol w:w="900"/>
        <w:gridCol w:w="2938"/>
        <w:gridCol w:w="1728"/>
        <w:gridCol w:w="2524"/>
        <w:gridCol w:w="2333"/>
        <w:gridCol w:w="2191"/>
      </w:tblGrid>
      <w:tr w:rsidR="00235529" w:rsidRPr="00B77943" w:rsidTr="00C81DBD">
        <w:trPr>
          <w:trHeight w:val="1765"/>
        </w:trPr>
        <w:tc>
          <w:tcPr>
            <w:tcW w:w="567"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Учебная дисциплина</w:t>
            </w:r>
          </w:p>
        </w:tc>
        <w:tc>
          <w:tcPr>
            <w:tcW w:w="316"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Класс</w:t>
            </w:r>
          </w:p>
        </w:tc>
        <w:tc>
          <w:tcPr>
            <w:tcW w:w="1032"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Программа, кем и когда рекомендована</w:t>
            </w:r>
          </w:p>
        </w:tc>
        <w:tc>
          <w:tcPr>
            <w:tcW w:w="607"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 xml:space="preserve">Количество часов в неделю, общее </w:t>
            </w:r>
            <w:r w:rsidRPr="00B77943">
              <w:br/>
              <w:t>количество часов</w:t>
            </w:r>
          </w:p>
        </w:tc>
        <w:tc>
          <w:tcPr>
            <w:tcW w:w="887"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Базовый учебник</w:t>
            </w:r>
          </w:p>
        </w:tc>
        <w:tc>
          <w:tcPr>
            <w:tcW w:w="820"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Методическое обеспечение</w:t>
            </w:r>
          </w:p>
        </w:tc>
        <w:tc>
          <w:tcPr>
            <w:tcW w:w="770"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Дидактическое обеспечение</w:t>
            </w:r>
          </w:p>
        </w:tc>
      </w:tr>
      <w:tr w:rsidR="00235529" w:rsidRPr="00B77943" w:rsidTr="00C81DBD">
        <w:trPr>
          <w:trHeight w:val="2369"/>
        </w:trPr>
        <w:tc>
          <w:tcPr>
            <w:tcW w:w="567"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Черчение</w:t>
            </w:r>
          </w:p>
        </w:tc>
        <w:tc>
          <w:tcPr>
            <w:tcW w:w="316"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8</w:t>
            </w:r>
          </w:p>
        </w:tc>
        <w:tc>
          <w:tcPr>
            <w:tcW w:w="1032"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Программа общеобразовательных учреждений по  предметуЧерчение 9, Москва, «Просвещение», 2010. Составитель В.А. Геовер, В.В. Степанкова, Ю.Ф. Катханова. Е.А. Высиленко, Л.Н. Анисимова.)</w:t>
            </w:r>
          </w:p>
        </w:tc>
        <w:tc>
          <w:tcPr>
            <w:tcW w:w="607"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p>
          <w:p w:rsidR="00235529" w:rsidRPr="00B77943" w:rsidRDefault="00235529" w:rsidP="00C81DBD">
            <w:pPr>
              <w:jc w:val="center"/>
            </w:pPr>
          </w:p>
          <w:p w:rsidR="00235529" w:rsidRPr="00B77943" w:rsidRDefault="00235529" w:rsidP="00C81DBD">
            <w:pPr>
              <w:jc w:val="center"/>
            </w:pPr>
          </w:p>
          <w:p w:rsidR="00235529" w:rsidRPr="00B77943" w:rsidRDefault="00235529" w:rsidP="00C81DBD">
            <w:pPr>
              <w:jc w:val="center"/>
            </w:pPr>
            <w:r w:rsidRPr="00B77943">
              <w:t>1 час в неделю. Общее количество 17 часов</w:t>
            </w:r>
          </w:p>
        </w:tc>
        <w:tc>
          <w:tcPr>
            <w:tcW w:w="887" w:type="pct"/>
            <w:tcBorders>
              <w:top w:val="single" w:sz="4" w:space="0" w:color="auto"/>
              <w:left w:val="single" w:sz="4" w:space="0" w:color="auto"/>
              <w:bottom w:val="single" w:sz="4" w:space="0" w:color="auto"/>
              <w:right w:val="single" w:sz="4" w:space="0" w:color="auto"/>
            </w:tcBorders>
          </w:tcPr>
          <w:p w:rsidR="00235529" w:rsidRPr="00B77943" w:rsidRDefault="00235529" w:rsidP="00C81DBD">
            <w:pPr>
              <w:jc w:val="center"/>
            </w:pPr>
            <w:r w:rsidRPr="00B77943">
              <w:t>Учебник Черчение 9 класс А.Д. Ботвинников, В.Н.Виноградов, И.С.Вишнепольский – М.: ООО «Издательство Астрель» 2-е издание, 2009 год.</w:t>
            </w:r>
          </w:p>
        </w:tc>
        <w:tc>
          <w:tcPr>
            <w:tcW w:w="820" w:type="pct"/>
            <w:tcBorders>
              <w:top w:val="single" w:sz="4" w:space="0" w:color="auto"/>
              <w:left w:val="single" w:sz="4" w:space="0" w:color="auto"/>
              <w:right w:val="single" w:sz="4" w:space="0" w:color="auto"/>
            </w:tcBorders>
          </w:tcPr>
          <w:p w:rsidR="00235529" w:rsidRPr="00B77943" w:rsidRDefault="00235529" w:rsidP="00C81DBD">
            <w:r w:rsidRPr="00B77943">
              <w:t>Вышнепольский И.С. методика преподаван</w:t>
            </w:r>
            <w:r w:rsidR="00EF5897">
              <w:t>ия «Черчения» «Высшая школа» 199</w:t>
            </w:r>
            <w:r w:rsidRPr="00B77943">
              <w:t>2 год</w:t>
            </w:r>
          </w:p>
        </w:tc>
        <w:tc>
          <w:tcPr>
            <w:tcW w:w="770" w:type="pct"/>
            <w:tcBorders>
              <w:top w:val="single" w:sz="4" w:space="0" w:color="auto"/>
              <w:left w:val="single" w:sz="4" w:space="0" w:color="auto"/>
              <w:right w:val="single" w:sz="4" w:space="0" w:color="auto"/>
            </w:tcBorders>
          </w:tcPr>
          <w:p w:rsidR="00235529" w:rsidRPr="00B77943" w:rsidRDefault="00235529" w:rsidP="00C81DBD">
            <w:r w:rsidRPr="00B77943">
              <w:t>Опорные конспекты,</w:t>
            </w:r>
          </w:p>
          <w:p w:rsidR="00235529" w:rsidRPr="00B77943" w:rsidRDefault="00235529" w:rsidP="00C81DBD">
            <w:r w:rsidRPr="00B77943">
              <w:t>Карточки-задания</w:t>
            </w:r>
          </w:p>
          <w:p w:rsidR="00235529" w:rsidRPr="00B77943" w:rsidRDefault="00235529" w:rsidP="00C81DBD">
            <w:r w:rsidRPr="00B77943">
              <w:t>Тестовые задания,</w:t>
            </w:r>
          </w:p>
          <w:p w:rsidR="00235529" w:rsidRPr="00B77943" w:rsidRDefault="00235529" w:rsidP="00C81DBD">
            <w:r w:rsidRPr="00B77943">
              <w:t>Творческие задания</w:t>
            </w:r>
          </w:p>
        </w:tc>
      </w:tr>
    </w:tbl>
    <w:p w:rsidR="00C22B0B" w:rsidRDefault="00C22B0B" w:rsidP="00F67035">
      <w:pPr>
        <w:jc w:val="center"/>
        <w:rPr>
          <w:b/>
        </w:rPr>
      </w:pPr>
    </w:p>
    <w:p w:rsidR="0089299F" w:rsidRPr="00D0617E" w:rsidRDefault="0089299F" w:rsidP="00AB586C">
      <w:pPr>
        <w:jc w:val="center"/>
        <w:rPr>
          <w:b/>
        </w:rPr>
        <w:sectPr w:rsidR="0089299F" w:rsidRPr="00D0617E" w:rsidSect="0089299F">
          <w:pgSz w:w="16840" w:h="11907" w:orient="landscape" w:code="9"/>
          <w:pgMar w:top="567" w:right="567" w:bottom="567" w:left="1134" w:header="720" w:footer="720" w:gutter="0"/>
          <w:cols w:space="720"/>
          <w:noEndnote/>
          <w:docGrid w:linePitch="326"/>
        </w:sectPr>
      </w:pPr>
    </w:p>
    <w:p w:rsidR="00A00487" w:rsidRPr="00D0617E" w:rsidRDefault="00A00487" w:rsidP="00AB586C">
      <w:pPr>
        <w:jc w:val="center"/>
      </w:pPr>
    </w:p>
    <w:sectPr w:rsidR="00A00487" w:rsidRPr="00D0617E" w:rsidSect="0089299F">
      <w:pgSz w:w="11907" w:h="16840" w:code="9"/>
      <w:pgMar w:top="567" w:right="567" w:bottom="1134" w:left="56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92C" w:rsidRDefault="001A192C">
      <w:r>
        <w:separator/>
      </w:r>
    </w:p>
  </w:endnote>
  <w:endnote w:type="continuationSeparator" w:id="1">
    <w:p w:rsidR="001A192C" w:rsidRDefault="001A1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61" w:rsidRDefault="00E9604C">
    <w:pPr>
      <w:pStyle w:val="a9"/>
      <w:jc w:val="center"/>
    </w:pPr>
    <w:r>
      <w:fldChar w:fldCharType="begin"/>
    </w:r>
    <w:r w:rsidR="00D26963">
      <w:instrText xml:space="preserve"> PAGE   \* MERGEFORMAT </w:instrText>
    </w:r>
    <w:r>
      <w:fldChar w:fldCharType="separate"/>
    </w:r>
    <w:r w:rsidR="00EF5897">
      <w:rPr>
        <w:noProof/>
      </w:rPr>
      <w:t>17</w:t>
    </w:r>
    <w:r>
      <w:rPr>
        <w:noProof/>
      </w:rPr>
      <w:fldChar w:fldCharType="end"/>
    </w:r>
  </w:p>
  <w:p w:rsidR="00CB2261" w:rsidRDefault="00CB22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92C" w:rsidRDefault="001A192C">
      <w:r>
        <w:separator/>
      </w:r>
    </w:p>
  </w:footnote>
  <w:footnote w:type="continuationSeparator" w:id="1">
    <w:p w:rsidR="001A192C" w:rsidRDefault="001A1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61" w:rsidRDefault="00CB2261" w:rsidP="00FB1CAE">
    <w:pPr>
      <w:pStyle w:val="af"/>
      <w:framePr w:wrap="auto" w:vAnchor="text" w:hAnchor="margin" w:xAlign="right" w:y="1"/>
      <w:rPr>
        <w:rStyle w:val="af1"/>
      </w:rPr>
    </w:pPr>
  </w:p>
  <w:p w:rsidR="00CB2261" w:rsidRDefault="00CB2261" w:rsidP="00C3044E">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DCA340"/>
    <w:lvl w:ilvl="0">
      <w:numFmt w:val="bullet"/>
      <w:lvlText w:val="*"/>
      <w:lvlJc w:val="left"/>
    </w:lvl>
  </w:abstractNum>
  <w:abstractNum w:abstractNumId="1">
    <w:nsid w:val="088876B2"/>
    <w:multiLevelType w:val="hybridMultilevel"/>
    <w:tmpl w:val="E612D3E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9007D17"/>
    <w:multiLevelType w:val="hybridMultilevel"/>
    <w:tmpl w:val="63C6304C"/>
    <w:lvl w:ilvl="0" w:tplc="553685E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F7F31"/>
    <w:multiLevelType w:val="multilevel"/>
    <w:tmpl w:val="BF387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790F6A"/>
    <w:multiLevelType w:val="hybridMultilevel"/>
    <w:tmpl w:val="7C5E86DC"/>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8728E"/>
    <w:multiLevelType w:val="multilevel"/>
    <w:tmpl w:val="EE0E33B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10"/>
        </w:tabs>
        <w:ind w:left="910" w:hanging="360"/>
      </w:pPr>
      <w:rPr>
        <w:rFonts w:cs="Times New Roman" w:hint="default"/>
      </w:rPr>
    </w:lvl>
    <w:lvl w:ilvl="2">
      <w:start w:val="1"/>
      <w:numFmt w:val="decimal"/>
      <w:lvlText w:val="%1.%2.%3."/>
      <w:lvlJc w:val="left"/>
      <w:pPr>
        <w:tabs>
          <w:tab w:val="num" w:pos="1820"/>
        </w:tabs>
        <w:ind w:left="1820" w:hanging="720"/>
      </w:pPr>
      <w:rPr>
        <w:rFonts w:cs="Times New Roman" w:hint="default"/>
      </w:rPr>
    </w:lvl>
    <w:lvl w:ilvl="3">
      <w:start w:val="1"/>
      <w:numFmt w:val="decimal"/>
      <w:lvlText w:val="%1.%2.%3.%4."/>
      <w:lvlJc w:val="left"/>
      <w:pPr>
        <w:tabs>
          <w:tab w:val="num" w:pos="2370"/>
        </w:tabs>
        <w:ind w:left="2370" w:hanging="720"/>
      </w:pPr>
      <w:rPr>
        <w:rFonts w:cs="Times New Roman" w:hint="default"/>
      </w:rPr>
    </w:lvl>
    <w:lvl w:ilvl="4">
      <w:start w:val="1"/>
      <w:numFmt w:val="decimal"/>
      <w:lvlText w:val="%1.%2.%3.%4.%5."/>
      <w:lvlJc w:val="left"/>
      <w:pPr>
        <w:tabs>
          <w:tab w:val="num" w:pos="3280"/>
        </w:tabs>
        <w:ind w:left="3280" w:hanging="1080"/>
      </w:pPr>
      <w:rPr>
        <w:rFonts w:cs="Times New Roman" w:hint="default"/>
      </w:rPr>
    </w:lvl>
    <w:lvl w:ilvl="5">
      <w:start w:val="1"/>
      <w:numFmt w:val="decimal"/>
      <w:lvlText w:val="%1.%2.%3.%4.%5.%6."/>
      <w:lvlJc w:val="left"/>
      <w:pPr>
        <w:tabs>
          <w:tab w:val="num" w:pos="3830"/>
        </w:tabs>
        <w:ind w:left="3830" w:hanging="1080"/>
      </w:pPr>
      <w:rPr>
        <w:rFonts w:cs="Times New Roman" w:hint="default"/>
      </w:rPr>
    </w:lvl>
    <w:lvl w:ilvl="6">
      <w:start w:val="1"/>
      <w:numFmt w:val="decimal"/>
      <w:lvlText w:val="%1.%2.%3.%4.%5.%6.%7."/>
      <w:lvlJc w:val="left"/>
      <w:pPr>
        <w:tabs>
          <w:tab w:val="num" w:pos="4740"/>
        </w:tabs>
        <w:ind w:left="4740" w:hanging="1440"/>
      </w:pPr>
      <w:rPr>
        <w:rFonts w:cs="Times New Roman" w:hint="default"/>
      </w:rPr>
    </w:lvl>
    <w:lvl w:ilvl="7">
      <w:start w:val="1"/>
      <w:numFmt w:val="decimal"/>
      <w:lvlText w:val="%1.%2.%3.%4.%5.%6.%7.%8."/>
      <w:lvlJc w:val="left"/>
      <w:pPr>
        <w:tabs>
          <w:tab w:val="num" w:pos="5290"/>
        </w:tabs>
        <w:ind w:left="5290" w:hanging="1440"/>
      </w:pPr>
      <w:rPr>
        <w:rFonts w:cs="Times New Roman" w:hint="default"/>
      </w:rPr>
    </w:lvl>
    <w:lvl w:ilvl="8">
      <w:start w:val="1"/>
      <w:numFmt w:val="decimal"/>
      <w:lvlText w:val="%1.%2.%3.%4.%5.%6.%7.%8.%9."/>
      <w:lvlJc w:val="left"/>
      <w:pPr>
        <w:tabs>
          <w:tab w:val="num" w:pos="6200"/>
        </w:tabs>
        <w:ind w:left="6200" w:hanging="1800"/>
      </w:pPr>
      <w:rPr>
        <w:rFonts w:cs="Times New Roman" w:hint="default"/>
      </w:rPr>
    </w:lvl>
  </w:abstractNum>
  <w:abstractNum w:abstractNumId="6">
    <w:nsid w:val="16EA4764"/>
    <w:multiLevelType w:val="hybridMultilevel"/>
    <w:tmpl w:val="28DA91E4"/>
    <w:lvl w:ilvl="0" w:tplc="04190001">
      <w:start w:val="1"/>
      <w:numFmt w:val="bullet"/>
      <w:lvlText w:val=""/>
      <w:lvlJc w:val="left"/>
      <w:pPr>
        <w:ind w:left="720" w:hanging="360"/>
      </w:pPr>
      <w:rPr>
        <w:rFonts w:ascii="Symbol" w:hAnsi="Symbol" w:hint="default"/>
      </w:rPr>
    </w:lvl>
    <w:lvl w:ilvl="1" w:tplc="C81C565E">
      <w:numFmt w:val="bullet"/>
      <w:lvlText w:val="•"/>
      <w:lvlJc w:val="left"/>
      <w:pPr>
        <w:ind w:left="1556"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45D7B"/>
    <w:multiLevelType w:val="hybridMultilevel"/>
    <w:tmpl w:val="96D01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879FC"/>
    <w:multiLevelType w:val="hybridMultilevel"/>
    <w:tmpl w:val="384E6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92F0D"/>
    <w:multiLevelType w:val="singleLevel"/>
    <w:tmpl w:val="57D28008"/>
    <w:lvl w:ilvl="0">
      <w:start w:val="1"/>
      <w:numFmt w:val="bullet"/>
      <w:lvlText w:val=""/>
      <w:lvlJc w:val="left"/>
      <w:pPr>
        <w:tabs>
          <w:tab w:val="num" w:pos="360"/>
        </w:tabs>
        <w:ind w:left="360" w:hanging="360"/>
      </w:pPr>
      <w:rPr>
        <w:rFonts w:ascii="Wingdings" w:hAnsi="Wingdings" w:hint="default"/>
      </w:rPr>
    </w:lvl>
  </w:abstractNum>
  <w:abstractNum w:abstractNumId="10">
    <w:nsid w:val="20D8486C"/>
    <w:multiLevelType w:val="multilevel"/>
    <w:tmpl w:val="C3587E5E"/>
    <w:lvl w:ilvl="0">
      <w:start w:val="1"/>
      <w:numFmt w:val="decimal"/>
      <w:lvlText w:val="%1."/>
      <w:lvlJc w:val="left"/>
      <w:pPr>
        <w:tabs>
          <w:tab w:val="num" w:pos="910"/>
        </w:tabs>
        <w:ind w:left="910" w:hanging="360"/>
      </w:pPr>
      <w:rPr>
        <w:rFonts w:cs="Times New Roman" w:hint="default"/>
      </w:rPr>
    </w:lvl>
    <w:lvl w:ilvl="1">
      <w:start w:val="2"/>
      <w:numFmt w:val="decimal"/>
      <w:isLgl/>
      <w:lvlText w:val="%1.%2."/>
      <w:lvlJc w:val="left"/>
      <w:pPr>
        <w:tabs>
          <w:tab w:val="num" w:pos="1270"/>
        </w:tabs>
        <w:ind w:left="1270" w:hanging="720"/>
      </w:pPr>
      <w:rPr>
        <w:rFonts w:cs="Times New Roman" w:hint="default"/>
      </w:rPr>
    </w:lvl>
    <w:lvl w:ilvl="2">
      <w:start w:val="1"/>
      <w:numFmt w:val="decimal"/>
      <w:isLgl/>
      <w:lvlText w:val="%1.%2.%3."/>
      <w:lvlJc w:val="left"/>
      <w:pPr>
        <w:tabs>
          <w:tab w:val="num" w:pos="1270"/>
        </w:tabs>
        <w:ind w:left="1270" w:hanging="720"/>
      </w:pPr>
      <w:rPr>
        <w:rFonts w:cs="Times New Roman" w:hint="default"/>
      </w:rPr>
    </w:lvl>
    <w:lvl w:ilvl="3">
      <w:start w:val="1"/>
      <w:numFmt w:val="decimal"/>
      <w:isLgl/>
      <w:lvlText w:val="%1.%2.%3.%4."/>
      <w:lvlJc w:val="left"/>
      <w:pPr>
        <w:tabs>
          <w:tab w:val="num" w:pos="1630"/>
        </w:tabs>
        <w:ind w:left="1630" w:hanging="1080"/>
      </w:pPr>
      <w:rPr>
        <w:rFonts w:cs="Times New Roman" w:hint="default"/>
      </w:rPr>
    </w:lvl>
    <w:lvl w:ilvl="4">
      <w:start w:val="1"/>
      <w:numFmt w:val="decimal"/>
      <w:isLgl/>
      <w:lvlText w:val="%1.%2.%3.%4.%5."/>
      <w:lvlJc w:val="left"/>
      <w:pPr>
        <w:tabs>
          <w:tab w:val="num" w:pos="1630"/>
        </w:tabs>
        <w:ind w:left="1630" w:hanging="1080"/>
      </w:pPr>
      <w:rPr>
        <w:rFonts w:cs="Times New Roman" w:hint="default"/>
      </w:rPr>
    </w:lvl>
    <w:lvl w:ilvl="5">
      <w:start w:val="1"/>
      <w:numFmt w:val="decimal"/>
      <w:isLgl/>
      <w:lvlText w:val="%1.%2.%3.%4.%5.%6."/>
      <w:lvlJc w:val="left"/>
      <w:pPr>
        <w:tabs>
          <w:tab w:val="num" w:pos="1990"/>
        </w:tabs>
        <w:ind w:left="1990" w:hanging="1440"/>
      </w:pPr>
      <w:rPr>
        <w:rFonts w:cs="Times New Roman" w:hint="default"/>
      </w:rPr>
    </w:lvl>
    <w:lvl w:ilvl="6">
      <w:start w:val="1"/>
      <w:numFmt w:val="decimal"/>
      <w:isLgl/>
      <w:lvlText w:val="%1.%2.%3.%4.%5.%6.%7."/>
      <w:lvlJc w:val="left"/>
      <w:pPr>
        <w:tabs>
          <w:tab w:val="num" w:pos="2350"/>
        </w:tabs>
        <w:ind w:left="2350" w:hanging="1800"/>
      </w:pPr>
      <w:rPr>
        <w:rFonts w:cs="Times New Roman" w:hint="default"/>
      </w:rPr>
    </w:lvl>
    <w:lvl w:ilvl="7">
      <w:start w:val="1"/>
      <w:numFmt w:val="decimal"/>
      <w:isLgl/>
      <w:lvlText w:val="%1.%2.%3.%4.%5.%6.%7.%8."/>
      <w:lvlJc w:val="left"/>
      <w:pPr>
        <w:tabs>
          <w:tab w:val="num" w:pos="2350"/>
        </w:tabs>
        <w:ind w:left="2350" w:hanging="1800"/>
      </w:pPr>
      <w:rPr>
        <w:rFonts w:cs="Times New Roman" w:hint="default"/>
      </w:rPr>
    </w:lvl>
    <w:lvl w:ilvl="8">
      <w:start w:val="1"/>
      <w:numFmt w:val="decimal"/>
      <w:isLgl/>
      <w:lvlText w:val="%1.%2.%3.%4.%5.%6.%7.%8.%9."/>
      <w:lvlJc w:val="left"/>
      <w:pPr>
        <w:tabs>
          <w:tab w:val="num" w:pos="2710"/>
        </w:tabs>
        <w:ind w:left="2710" w:hanging="2160"/>
      </w:pPr>
      <w:rPr>
        <w:rFonts w:cs="Times New Roman" w:hint="default"/>
      </w:rPr>
    </w:lvl>
  </w:abstractNum>
  <w:abstractNum w:abstractNumId="11">
    <w:nsid w:val="228B6340"/>
    <w:multiLevelType w:val="hybridMultilevel"/>
    <w:tmpl w:val="CEECCB06"/>
    <w:lvl w:ilvl="0" w:tplc="553685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235070AB"/>
    <w:multiLevelType w:val="hybridMultilevel"/>
    <w:tmpl w:val="2E003FD0"/>
    <w:lvl w:ilvl="0" w:tplc="553685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236B7DB8"/>
    <w:multiLevelType w:val="hybridMultilevel"/>
    <w:tmpl w:val="91C22184"/>
    <w:lvl w:ilvl="0" w:tplc="553685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25BD086C"/>
    <w:multiLevelType w:val="hybridMultilevel"/>
    <w:tmpl w:val="D9B451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5446AC"/>
    <w:multiLevelType w:val="hybridMultilevel"/>
    <w:tmpl w:val="08C26F54"/>
    <w:lvl w:ilvl="0" w:tplc="DA882CB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28A0356F"/>
    <w:multiLevelType w:val="hybridMultilevel"/>
    <w:tmpl w:val="7366A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A2030E"/>
    <w:multiLevelType w:val="multilevel"/>
    <w:tmpl w:val="AFEA1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A1E03E0"/>
    <w:multiLevelType w:val="hybridMultilevel"/>
    <w:tmpl w:val="BD34E810"/>
    <w:lvl w:ilvl="0" w:tplc="8F006B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F6D2D96"/>
    <w:multiLevelType w:val="hybridMultilevel"/>
    <w:tmpl w:val="E7C65EE6"/>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07DBD"/>
    <w:multiLevelType w:val="hybridMultilevel"/>
    <w:tmpl w:val="0C0C8064"/>
    <w:lvl w:ilvl="0" w:tplc="553685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nsid w:val="367C779A"/>
    <w:multiLevelType w:val="hybridMultilevel"/>
    <w:tmpl w:val="485C5152"/>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start w:val="1"/>
      <w:numFmt w:val="bullet"/>
      <w:lvlText w:val="o"/>
      <w:lvlJc w:val="left"/>
      <w:pPr>
        <w:tabs>
          <w:tab w:val="num" w:pos="4734"/>
        </w:tabs>
        <w:ind w:left="4734" w:hanging="360"/>
      </w:pPr>
      <w:rPr>
        <w:rFonts w:ascii="Courier New" w:hAnsi="Courier New" w:hint="default"/>
      </w:rPr>
    </w:lvl>
    <w:lvl w:ilvl="5" w:tplc="04190005">
      <w:start w:val="1"/>
      <w:numFmt w:val="bullet"/>
      <w:lvlText w:val=""/>
      <w:lvlJc w:val="left"/>
      <w:pPr>
        <w:tabs>
          <w:tab w:val="num" w:pos="5454"/>
        </w:tabs>
        <w:ind w:left="5454" w:hanging="360"/>
      </w:pPr>
      <w:rPr>
        <w:rFonts w:ascii="Wingdings" w:hAnsi="Wingdings" w:hint="default"/>
      </w:rPr>
    </w:lvl>
    <w:lvl w:ilvl="6" w:tplc="04190001">
      <w:start w:val="1"/>
      <w:numFmt w:val="bullet"/>
      <w:lvlText w:val=""/>
      <w:lvlJc w:val="left"/>
      <w:pPr>
        <w:tabs>
          <w:tab w:val="num" w:pos="6174"/>
        </w:tabs>
        <w:ind w:left="6174" w:hanging="360"/>
      </w:pPr>
      <w:rPr>
        <w:rFonts w:ascii="Symbol" w:hAnsi="Symbol" w:hint="default"/>
      </w:rPr>
    </w:lvl>
    <w:lvl w:ilvl="7" w:tplc="04190003">
      <w:start w:val="1"/>
      <w:numFmt w:val="bullet"/>
      <w:lvlText w:val="o"/>
      <w:lvlJc w:val="left"/>
      <w:pPr>
        <w:tabs>
          <w:tab w:val="num" w:pos="6894"/>
        </w:tabs>
        <w:ind w:left="6894" w:hanging="360"/>
      </w:pPr>
      <w:rPr>
        <w:rFonts w:ascii="Courier New" w:hAnsi="Courier New" w:hint="default"/>
      </w:rPr>
    </w:lvl>
    <w:lvl w:ilvl="8" w:tplc="04190005">
      <w:start w:val="1"/>
      <w:numFmt w:val="bullet"/>
      <w:lvlText w:val=""/>
      <w:lvlJc w:val="left"/>
      <w:pPr>
        <w:tabs>
          <w:tab w:val="num" w:pos="7614"/>
        </w:tabs>
        <w:ind w:left="7614" w:hanging="360"/>
      </w:pPr>
      <w:rPr>
        <w:rFonts w:ascii="Wingdings" w:hAnsi="Wingdings" w:hint="default"/>
      </w:rPr>
    </w:lvl>
  </w:abstractNum>
  <w:abstractNum w:abstractNumId="22">
    <w:nsid w:val="3742205B"/>
    <w:multiLevelType w:val="multilevel"/>
    <w:tmpl w:val="FCC0F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B3812F1"/>
    <w:multiLevelType w:val="hybridMultilevel"/>
    <w:tmpl w:val="A5BA80F4"/>
    <w:lvl w:ilvl="0" w:tplc="5D5C14B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F41B3A"/>
    <w:multiLevelType w:val="hybridMultilevel"/>
    <w:tmpl w:val="032E5986"/>
    <w:lvl w:ilvl="0" w:tplc="C1929D2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79113B"/>
    <w:multiLevelType w:val="hybridMultilevel"/>
    <w:tmpl w:val="0BE48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014180"/>
    <w:multiLevelType w:val="hybridMultilevel"/>
    <w:tmpl w:val="F6665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1C827D0"/>
    <w:multiLevelType w:val="hybridMultilevel"/>
    <w:tmpl w:val="167CDDE8"/>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047DE"/>
    <w:multiLevelType w:val="hybridMultilevel"/>
    <w:tmpl w:val="C4C448B0"/>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11252F"/>
    <w:multiLevelType w:val="hybridMultilevel"/>
    <w:tmpl w:val="50D08D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87D0824"/>
    <w:multiLevelType w:val="hybridMultilevel"/>
    <w:tmpl w:val="01CA218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4">
    <w:nsid w:val="5AB23331"/>
    <w:multiLevelType w:val="hybridMultilevel"/>
    <w:tmpl w:val="1604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E840EC"/>
    <w:multiLevelType w:val="multilevel"/>
    <w:tmpl w:val="B41E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C571D"/>
    <w:multiLevelType w:val="hybridMultilevel"/>
    <w:tmpl w:val="23D610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7">
    <w:nsid w:val="5F4179E5"/>
    <w:multiLevelType w:val="hybridMultilevel"/>
    <w:tmpl w:val="53EC0D40"/>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6A4818"/>
    <w:multiLevelType w:val="hybridMultilevel"/>
    <w:tmpl w:val="2430B90E"/>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91673A"/>
    <w:multiLevelType w:val="hybridMultilevel"/>
    <w:tmpl w:val="E56E41E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5AF3D9B"/>
    <w:multiLevelType w:val="hybridMultilevel"/>
    <w:tmpl w:val="3B302A70"/>
    <w:lvl w:ilvl="0" w:tplc="553685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1">
    <w:nsid w:val="66366A15"/>
    <w:multiLevelType w:val="hybridMultilevel"/>
    <w:tmpl w:val="F04AC984"/>
    <w:lvl w:ilvl="0" w:tplc="281E7E60">
      <w:start w:val="1"/>
      <w:numFmt w:val="bullet"/>
      <w:lvlText w:val=""/>
      <w:lvlJc w:val="left"/>
      <w:pPr>
        <w:ind w:left="644" w:hanging="360"/>
      </w:pPr>
      <w:rPr>
        <w:rFonts w:ascii="Symbol" w:hAnsi="Symbol" w:hint="default"/>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2806EE6"/>
    <w:multiLevelType w:val="hybridMultilevel"/>
    <w:tmpl w:val="9BC69698"/>
    <w:lvl w:ilvl="0" w:tplc="553685E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BE2E14"/>
    <w:multiLevelType w:val="multilevel"/>
    <w:tmpl w:val="F4E8E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6F55758"/>
    <w:multiLevelType w:val="hybridMultilevel"/>
    <w:tmpl w:val="2BB05D6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5">
    <w:nsid w:val="7C2C7032"/>
    <w:multiLevelType w:val="hybridMultilevel"/>
    <w:tmpl w:val="0B586E06"/>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start w:val="1"/>
      <w:numFmt w:val="bullet"/>
      <w:lvlText w:val="o"/>
      <w:lvlJc w:val="left"/>
      <w:pPr>
        <w:tabs>
          <w:tab w:val="num" w:pos="4734"/>
        </w:tabs>
        <w:ind w:left="4734" w:hanging="360"/>
      </w:pPr>
      <w:rPr>
        <w:rFonts w:ascii="Courier New" w:hAnsi="Courier New" w:hint="default"/>
      </w:rPr>
    </w:lvl>
    <w:lvl w:ilvl="5" w:tplc="04190005">
      <w:start w:val="1"/>
      <w:numFmt w:val="bullet"/>
      <w:lvlText w:val=""/>
      <w:lvlJc w:val="left"/>
      <w:pPr>
        <w:tabs>
          <w:tab w:val="num" w:pos="5454"/>
        </w:tabs>
        <w:ind w:left="5454" w:hanging="360"/>
      </w:pPr>
      <w:rPr>
        <w:rFonts w:ascii="Wingdings" w:hAnsi="Wingdings" w:hint="default"/>
      </w:rPr>
    </w:lvl>
    <w:lvl w:ilvl="6" w:tplc="04190001">
      <w:start w:val="1"/>
      <w:numFmt w:val="bullet"/>
      <w:lvlText w:val=""/>
      <w:lvlJc w:val="left"/>
      <w:pPr>
        <w:tabs>
          <w:tab w:val="num" w:pos="6174"/>
        </w:tabs>
        <w:ind w:left="6174" w:hanging="360"/>
      </w:pPr>
      <w:rPr>
        <w:rFonts w:ascii="Symbol" w:hAnsi="Symbol" w:hint="default"/>
      </w:rPr>
    </w:lvl>
    <w:lvl w:ilvl="7" w:tplc="04190003">
      <w:start w:val="1"/>
      <w:numFmt w:val="bullet"/>
      <w:lvlText w:val="o"/>
      <w:lvlJc w:val="left"/>
      <w:pPr>
        <w:tabs>
          <w:tab w:val="num" w:pos="6894"/>
        </w:tabs>
        <w:ind w:left="6894" w:hanging="360"/>
      </w:pPr>
      <w:rPr>
        <w:rFonts w:ascii="Courier New" w:hAnsi="Courier New" w:hint="default"/>
      </w:rPr>
    </w:lvl>
    <w:lvl w:ilvl="8" w:tplc="04190005">
      <w:start w:val="1"/>
      <w:numFmt w:val="bullet"/>
      <w:lvlText w:val=""/>
      <w:lvlJc w:val="left"/>
      <w:pPr>
        <w:tabs>
          <w:tab w:val="num" w:pos="7614"/>
        </w:tabs>
        <w:ind w:left="7614"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2"/>
  </w:num>
  <w:num w:numId="3">
    <w:abstractNumId w:val="44"/>
  </w:num>
  <w:num w:numId="4">
    <w:abstractNumId w:val="39"/>
  </w:num>
  <w:num w:numId="5">
    <w:abstractNumId w:val="23"/>
  </w:num>
  <w:num w:numId="6">
    <w:abstractNumId w:val="24"/>
  </w:num>
  <w:num w:numId="7">
    <w:abstractNumId w:val="10"/>
  </w:num>
  <w:num w:numId="8">
    <w:abstractNumId w:val="5"/>
  </w:num>
  <w:num w:numId="9">
    <w:abstractNumId w:val="45"/>
  </w:num>
  <w:num w:numId="10">
    <w:abstractNumId w:val="21"/>
  </w:num>
  <w:num w:numId="11">
    <w:abstractNumId w:val="18"/>
  </w:num>
  <w:num w:numId="12">
    <w:abstractNumId w:val="1"/>
  </w:num>
  <w:num w:numId="13">
    <w:abstractNumId w:val="16"/>
  </w:num>
  <w:num w:numId="14">
    <w:abstractNumId w:val="36"/>
  </w:num>
  <w:num w:numId="15">
    <w:abstractNumId w:val="34"/>
  </w:num>
  <w:num w:numId="16">
    <w:abstractNumId w:val="29"/>
  </w:num>
  <w:num w:numId="17">
    <w:abstractNumId w:val="9"/>
  </w:num>
  <w:num w:numId="18">
    <w:abstractNumId w:val="15"/>
  </w:num>
  <w:num w:numId="19">
    <w:abstractNumId w:val="33"/>
  </w:num>
  <w:num w:numId="20">
    <w:abstractNumId w:val="28"/>
  </w:num>
  <w:num w:numId="21">
    <w:abstractNumId w:val="42"/>
  </w:num>
  <w:num w:numId="22">
    <w:abstractNumId w:val="7"/>
  </w:num>
  <w:num w:numId="23">
    <w:abstractNumId w:val="30"/>
  </w:num>
  <w:num w:numId="24">
    <w:abstractNumId w:val="26"/>
  </w:num>
  <w:num w:numId="25">
    <w:abstractNumId w:val="2"/>
  </w:num>
  <w:num w:numId="26">
    <w:abstractNumId w:val="12"/>
  </w:num>
  <w:num w:numId="27">
    <w:abstractNumId w:val="40"/>
  </w:num>
  <w:num w:numId="28">
    <w:abstractNumId w:val="11"/>
  </w:num>
  <w:num w:numId="29">
    <w:abstractNumId w:val="13"/>
  </w:num>
  <w:num w:numId="30">
    <w:abstractNumId w:val="20"/>
  </w:num>
  <w:num w:numId="31">
    <w:abstractNumId w:val="8"/>
  </w:num>
  <w:num w:numId="32">
    <w:abstractNumId w:val="6"/>
  </w:num>
  <w:num w:numId="33">
    <w:abstractNumId w:val="41"/>
  </w:num>
  <w:num w:numId="34">
    <w:abstractNumId w:val="4"/>
  </w:num>
  <w:num w:numId="35">
    <w:abstractNumId w:val="37"/>
  </w:num>
  <w:num w:numId="36">
    <w:abstractNumId w:val="19"/>
  </w:num>
  <w:num w:numId="37">
    <w:abstractNumId w:val="25"/>
  </w:num>
  <w:num w:numId="38">
    <w:abstractNumId w:val="14"/>
  </w:num>
  <w:num w:numId="39">
    <w:abstractNumId w:val="35"/>
  </w:num>
  <w:num w:numId="40">
    <w:abstractNumId w:val="17"/>
  </w:num>
  <w:num w:numId="41">
    <w:abstractNumId w:val="43"/>
  </w:num>
  <w:num w:numId="42">
    <w:abstractNumId w:val="22"/>
  </w:num>
  <w:num w:numId="43">
    <w:abstractNumId w:val="3"/>
  </w:num>
  <w:num w:numId="44">
    <w:abstractNumId w:val="27"/>
  </w:num>
  <w:num w:numId="45">
    <w:abstractNumId w:val="38"/>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attachedTemplate r:id="rId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6C1"/>
    <w:rsid w:val="00010626"/>
    <w:rsid w:val="000260C2"/>
    <w:rsid w:val="000273A6"/>
    <w:rsid w:val="000273AE"/>
    <w:rsid w:val="0004454C"/>
    <w:rsid w:val="0005486D"/>
    <w:rsid w:val="00055BF8"/>
    <w:rsid w:val="0005760D"/>
    <w:rsid w:val="000638EA"/>
    <w:rsid w:val="00072B3A"/>
    <w:rsid w:val="00073B65"/>
    <w:rsid w:val="0007735C"/>
    <w:rsid w:val="0008777C"/>
    <w:rsid w:val="000A0650"/>
    <w:rsid w:val="000A4257"/>
    <w:rsid w:val="000B4175"/>
    <w:rsid w:val="000B4656"/>
    <w:rsid w:val="000C3E5C"/>
    <w:rsid w:val="000C5C04"/>
    <w:rsid w:val="000C78C6"/>
    <w:rsid w:val="000D0CA7"/>
    <w:rsid w:val="000E04DF"/>
    <w:rsid w:val="000E1A3A"/>
    <w:rsid w:val="000E76AA"/>
    <w:rsid w:val="000F4C9F"/>
    <w:rsid w:val="00101DC7"/>
    <w:rsid w:val="00107C76"/>
    <w:rsid w:val="00116EE6"/>
    <w:rsid w:val="001273C1"/>
    <w:rsid w:val="00133C12"/>
    <w:rsid w:val="001367C9"/>
    <w:rsid w:val="00150404"/>
    <w:rsid w:val="00152F0E"/>
    <w:rsid w:val="00156FC9"/>
    <w:rsid w:val="00160D2C"/>
    <w:rsid w:val="0016709C"/>
    <w:rsid w:val="00170329"/>
    <w:rsid w:val="00172989"/>
    <w:rsid w:val="00185DEB"/>
    <w:rsid w:val="001864FA"/>
    <w:rsid w:val="0019043F"/>
    <w:rsid w:val="00190B2B"/>
    <w:rsid w:val="00191C80"/>
    <w:rsid w:val="00191E97"/>
    <w:rsid w:val="001A192C"/>
    <w:rsid w:val="001A5971"/>
    <w:rsid w:val="001A6D6D"/>
    <w:rsid w:val="001B370C"/>
    <w:rsid w:val="001B45F9"/>
    <w:rsid w:val="001D4C1A"/>
    <w:rsid w:val="001E1640"/>
    <w:rsid w:val="001E3DB8"/>
    <w:rsid w:val="001E44BF"/>
    <w:rsid w:val="001F2C08"/>
    <w:rsid w:val="001F6D18"/>
    <w:rsid w:val="00200447"/>
    <w:rsid w:val="00203160"/>
    <w:rsid w:val="00207991"/>
    <w:rsid w:val="00215162"/>
    <w:rsid w:val="002156FE"/>
    <w:rsid w:val="002177E1"/>
    <w:rsid w:val="00231D61"/>
    <w:rsid w:val="00235529"/>
    <w:rsid w:val="00245492"/>
    <w:rsid w:val="00256B33"/>
    <w:rsid w:val="00260A5B"/>
    <w:rsid w:val="0026636D"/>
    <w:rsid w:val="00273E01"/>
    <w:rsid w:val="002806AA"/>
    <w:rsid w:val="0028256B"/>
    <w:rsid w:val="00283BA1"/>
    <w:rsid w:val="00294A1E"/>
    <w:rsid w:val="002A1A9B"/>
    <w:rsid w:val="002A4AF7"/>
    <w:rsid w:val="002B4728"/>
    <w:rsid w:val="002C5E75"/>
    <w:rsid w:val="002D7254"/>
    <w:rsid w:val="002F13F3"/>
    <w:rsid w:val="002F2A43"/>
    <w:rsid w:val="002F682E"/>
    <w:rsid w:val="002F6C47"/>
    <w:rsid w:val="00300389"/>
    <w:rsid w:val="00305C7B"/>
    <w:rsid w:val="0030659A"/>
    <w:rsid w:val="0031009F"/>
    <w:rsid w:val="00311FE3"/>
    <w:rsid w:val="00312060"/>
    <w:rsid w:val="00313406"/>
    <w:rsid w:val="00320896"/>
    <w:rsid w:val="00322F2B"/>
    <w:rsid w:val="00326444"/>
    <w:rsid w:val="00327FDA"/>
    <w:rsid w:val="0034241E"/>
    <w:rsid w:val="003466A4"/>
    <w:rsid w:val="003548C9"/>
    <w:rsid w:val="003558FC"/>
    <w:rsid w:val="00367D6C"/>
    <w:rsid w:val="00371DA8"/>
    <w:rsid w:val="003859D6"/>
    <w:rsid w:val="003A4C22"/>
    <w:rsid w:val="003A5367"/>
    <w:rsid w:val="003C1376"/>
    <w:rsid w:val="003C1A9F"/>
    <w:rsid w:val="003C4DC4"/>
    <w:rsid w:val="003E03A1"/>
    <w:rsid w:val="003E1144"/>
    <w:rsid w:val="003E4C08"/>
    <w:rsid w:val="003E5DF7"/>
    <w:rsid w:val="003E6311"/>
    <w:rsid w:val="003E74D5"/>
    <w:rsid w:val="003F01EE"/>
    <w:rsid w:val="003F408C"/>
    <w:rsid w:val="003F4ECE"/>
    <w:rsid w:val="003F7233"/>
    <w:rsid w:val="00400CDC"/>
    <w:rsid w:val="00403700"/>
    <w:rsid w:val="00410A51"/>
    <w:rsid w:val="00413FD2"/>
    <w:rsid w:val="00415E82"/>
    <w:rsid w:val="00417D60"/>
    <w:rsid w:val="00422F04"/>
    <w:rsid w:val="0044151F"/>
    <w:rsid w:val="004458D0"/>
    <w:rsid w:val="0045044C"/>
    <w:rsid w:val="00451008"/>
    <w:rsid w:val="00455CD2"/>
    <w:rsid w:val="00466CF0"/>
    <w:rsid w:val="004841BC"/>
    <w:rsid w:val="0048623E"/>
    <w:rsid w:val="004909E3"/>
    <w:rsid w:val="004916F2"/>
    <w:rsid w:val="00497995"/>
    <w:rsid w:val="004A1AA5"/>
    <w:rsid w:val="004A272B"/>
    <w:rsid w:val="004A672F"/>
    <w:rsid w:val="004B2826"/>
    <w:rsid w:val="004B34EF"/>
    <w:rsid w:val="004D2F5C"/>
    <w:rsid w:val="004E4D48"/>
    <w:rsid w:val="004E7384"/>
    <w:rsid w:val="004F6BDC"/>
    <w:rsid w:val="005170FF"/>
    <w:rsid w:val="005210CD"/>
    <w:rsid w:val="005309D5"/>
    <w:rsid w:val="005318C3"/>
    <w:rsid w:val="00531B8E"/>
    <w:rsid w:val="00534AF2"/>
    <w:rsid w:val="00541D9D"/>
    <w:rsid w:val="0055234F"/>
    <w:rsid w:val="00552F61"/>
    <w:rsid w:val="00553A9A"/>
    <w:rsid w:val="00560583"/>
    <w:rsid w:val="00560DE7"/>
    <w:rsid w:val="00562110"/>
    <w:rsid w:val="005621C7"/>
    <w:rsid w:val="005749D4"/>
    <w:rsid w:val="00575260"/>
    <w:rsid w:val="005763FA"/>
    <w:rsid w:val="0058048C"/>
    <w:rsid w:val="00584546"/>
    <w:rsid w:val="00587652"/>
    <w:rsid w:val="00591A60"/>
    <w:rsid w:val="005950A7"/>
    <w:rsid w:val="00596BE9"/>
    <w:rsid w:val="00597A5C"/>
    <w:rsid w:val="005C640A"/>
    <w:rsid w:val="005D01F4"/>
    <w:rsid w:val="005D62E5"/>
    <w:rsid w:val="005E4615"/>
    <w:rsid w:val="005E723E"/>
    <w:rsid w:val="00601131"/>
    <w:rsid w:val="006049A4"/>
    <w:rsid w:val="00633F1B"/>
    <w:rsid w:val="00640D95"/>
    <w:rsid w:val="00641FBB"/>
    <w:rsid w:val="00650EA2"/>
    <w:rsid w:val="00655350"/>
    <w:rsid w:val="00663A4E"/>
    <w:rsid w:val="00665431"/>
    <w:rsid w:val="00667D0E"/>
    <w:rsid w:val="0067034A"/>
    <w:rsid w:val="0067218B"/>
    <w:rsid w:val="00675CF3"/>
    <w:rsid w:val="00683F70"/>
    <w:rsid w:val="00685448"/>
    <w:rsid w:val="00685CC8"/>
    <w:rsid w:val="00686ABD"/>
    <w:rsid w:val="00686C67"/>
    <w:rsid w:val="00690619"/>
    <w:rsid w:val="006937F3"/>
    <w:rsid w:val="006A3863"/>
    <w:rsid w:val="006A456A"/>
    <w:rsid w:val="006A661F"/>
    <w:rsid w:val="006A6BB4"/>
    <w:rsid w:val="006B38C7"/>
    <w:rsid w:val="006B4BEB"/>
    <w:rsid w:val="006C389B"/>
    <w:rsid w:val="006D0ACE"/>
    <w:rsid w:val="006D3194"/>
    <w:rsid w:val="006D4740"/>
    <w:rsid w:val="006E412A"/>
    <w:rsid w:val="006E5167"/>
    <w:rsid w:val="006E722D"/>
    <w:rsid w:val="006F713B"/>
    <w:rsid w:val="006F7975"/>
    <w:rsid w:val="00712018"/>
    <w:rsid w:val="00714949"/>
    <w:rsid w:val="007222AF"/>
    <w:rsid w:val="00752F77"/>
    <w:rsid w:val="00757142"/>
    <w:rsid w:val="00760074"/>
    <w:rsid w:val="00764B8D"/>
    <w:rsid w:val="00780086"/>
    <w:rsid w:val="00782B1A"/>
    <w:rsid w:val="00783269"/>
    <w:rsid w:val="00784BDC"/>
    <w:rsid w:val="00791CD9"/>
    <w:rsid w:val="00793054"/>
    <w:rsid w:val="00793C62"/>
    <w:rsid w:val="007975AF"/>
    <w:rsid w:val="007975DB"/>
    <w:rsid w:val="007A00C5"/>
    <w:rsid w:val="007A20A6"/>
    <w:rsid w:val="007B1281"/>
    <w:rsid w:val="007B4AF5"/>
    <w:rsid w:val="007B675D"/>
    <w:rsid w:val="007C6D81"/>
    <w:rsid w:val="007D5FA1"/>
    <w:rsid w:val="007D7980"/>
    <w:rsid w:val="007E503A"/>
    <w:rsid w:val="007E59BE"/>
    <w:rsid w:val="007F338B"/>
    <w:rsid w:val="007F710E"/>
    <w:rsid w:val="00805419"/>
    <w:rsid w:val="00824799"/>
    <w:rsid w:val="0083466F"/>
    <w:rsid w:val="00834ADE"/>
    <w:rsid w:val="00834CE5"/>
    <w:rsid w:val="008406EE"/>
    <w:rsid w:val="0086028B"/>
    <w:rsid w:val="008632A0"/>
    <w:rsid w:val="00864B1C"/>
    <w:rsid w:val="00866F11"/>
    <w:rsid w:val="00881AED"/>
    <w:rsid w:val="00885555"/>
    <w:rsid w:val="008871A8"/>
    <w:rsid w:val="00891DFE"/>
    <w:rsid w:val="0089299F"/>
    <w:rsid w:val="008977FA"/>
    <w:rsid w:val="008B194E"/>
    <w:rsid w:val="008B1C07"/>
    <w:rsid w:val="008B2AA3"/>
    <w:rsid w:val="008B4F10"/>
    <w:rsid w:val="008C5EA9"/>
    <w:rsid w:val="008D0DDF"/>
    <w:rsid w:val="008D29B0"/>
    <w:rsid w:val="008E1725"/>
    <w:rsid w:val="008E37E2"/>
    <w:rsid w:val="008E50BB"/>
    <w:rsid w:val="008F319A"/>
    <w:rsid w:val="009130D5"/>
    <w:rsid w:val="009152F7"/>
    <w:rsid w:val="00924646"/>
    <w:rsid w:val="0092743A"/>
    <w:rsid w:val="009339AA"/>
    <w:rsid w:val="009346CF"/>
    <w:rsid w:val="00941335"/>
    <w:rsid w:val="00943966"/>
    <w:rsid w:val="0094766A"/>
    <w:rsid w:val="00947BD7"/>
    <w:rsid w:val="009547C1"/>
    <w:rsid w:val="00957287"/>
    <w:rsid w:val="00971BB4"/>
    <w:rsid w:val="009748A0"/>
    <w:rsid w:val="009803B5"/>
    <w:rsid w:val="00980467"/>
    <w:rsid w:val="00995D18"/>
    <w:rsid w:val="009A71A0"/>
    <w:rsid w:val="009A7BF9"/>
    <w:rsid w:val="009B534E"/>
    <w:rsid w:val="009B6F09"/>
    <w:rsid w:val="009B79F6"/>
    <w:rsid w:val="009C133A"/>
    <w:rsid w:val="009C1D3A"/>
    <w:rsid w:val="009C2F19"/>
    <w:rsid w:val="009C3587"/>
    <w:rsid w:val="009C5360"/>
    <w:rsid w:val="009C6942"/>
    <w:rsid w:val="009C7FE0"/>
    <w:rsid w:val="009D1AF6"/>
    <w:rsid w:val="009F0983"/>
    <w:rsid w:val="009F4283"/>
    <w:rsid w:val="009F7D7A"/>
    <w:rsid w:val="00A00487"/>
    <w:rsid w:val="00A01319"/>
    <w:rsid w:val="00A02D6A"/>
    <w:rsid w:val="00A02E2F"/>
    <w:rsid w:val="00A15D34"/>
    <w:rsid w:val="00A1717C"/>
    <w:rsid w:val="00A1765D"/>
    <w:rsid w:val="00A24293"/>
    <w:rsid w:val="00A24F70"/>
    <w:rsid w:val="00A342A3"/>
    <w:rsid w:val="00A41A5B"/>
    <w:rsid w:val="00A51192"/>
    <w:rsid w:val="00A55338"/>
    <w:rsid w:val="00A87D23"/>
    <w:rsid w:val="00AB3B6C"/>
    <w:rsid w:val="00AB586C"/>
    <w:rsid w:val="00AC0B09"/>
    <w:rsid w:val="00AD5DBF"/>
    <w:rsid w:val="00AE0DBE"/>
    <w:rsid w:val="00AF1F6C"/>
    <w:rsid w:val="00AF2095"/>
    <w:rsid w:val="00AF28D1"/>
    <w:rsid w:val="00AF2C9D"/>
    <w:rsid w:val="00AF2E50"/>
    <w:rsid w:val="00B019E2"/>
    <w:rsid w:val="00B1311A"/>
    <w:rsid w:val="00B23F62"/>
    <w:rsid w:val="00B24E3C"/>
    <w:rsid w:val="00B268CF"/>
    <w:rsid w:val="00B332B2"/>
    <w:rsid w:val="00B35C45"/>
    <w:rsid w:val="00B4443B"/>
    <w:rsid w:val="00B5170A"/>
    <w:rsid w:val="00B52BF0"/>
    <w:rsid w:val="00B54634"/>
    <w:rsid w:val="00B56CEF"/>
    <w:rsid w:val="00B5776E"/>
    <w:rsid w:val="00B77943"/>
    <w:rsid w:val="00B81B2A"/>
    <w:rsid w:val="00B96369"/>
    <w:rsid w:val="00B96D72"/>
    <w:rsid w:val="00BB041E"/>
    <w:rsid w:val="00BB2459"/>
    <w:rsid w:val="00BB35EC"/>
    <w:rsid w:val="00BB3EB4"/>
    <w:rsid w:val="00BB7864"/>
    <w:rsid w:val="00BC5B2B"/>
    <w:rsid w:val="00BD324E"/>
    <w:rsid w:val="00BE23BC"/>
    <w:rsid w:val="00BE2FD3"/>
    <w:rsid w:val="00BF19E9"/>
    <w:rsid w:val="00C02140"/>
    <w:rsid w:val="00C05955"/>
    <w:rsid w:val="00C06B31"/>
    <w:rsid w:val="00C11361"/>
    <w:rsid w:val="00C175C9"/>
    <w:rsid w:val="00C22B0B"/>
    <w:rsid w:val="00C233B8"/>
    <w:rsid w:val="00C25911"/>
    <w:rsid w:val="00C25BB9"/>
    <w:rsid w:val="00C26410"/>
    <w:rsid w:val="00C3044E"/>
    <w:rsid w:val="00C31F0C"/>
    <w:rsid w:val="00C33645"/>
    <w:rsid w:val="00C37E4C"/>
    <w:rsid w:val="00C41260"/>
    <w:rsid w:val="00C53555"/>
    <w:rsid w:val="00C53A20"/>
    <w:rsid w:val="00C55A1E"/>
    <w:rsid w:val="00C574CD"/>
    <w:rsid w:val="00C60104"/>
    <w:rsid w:val="00C75774"/>
    <w:rsid w:val="00C77005"/>
    <w:rsid w:val="00C80B12"/>
    <w:rsid w:val="00C85F53"/>
    <w:rsid w:val="00C908C4"/>
    <w:rsid w:val="00C94D5E"/>
    <w:rsid w:val="00C95FC5"/>
    <w:rsid w:val="00C96CF3"/>
    <w:rsid w:val="00CB2261"/>
    <w:rsid w:val="00CB33C9"/>
    <w:rsid w:val="00CB5092"/>
    <w:rsid w:val="00CB6450"/>
    <w:rsid w:val="00CB6D4A"/>
    <w:rsid w:val="00CD2519"/>
    <w:rsid w:val="00CD2963"/>
    <w:rsid w:val="00CE06F2"/>
    <w:rsid w:val="00CE0C19"/>
    <w:rsid w:val="00CF12EA"/>
    <w:rsid w:val="00CF6C82"/>
    <w:rsid w:val="00D0617E"/>
    <w:rsid w:val="00D124B0"/>
    <w:rsid w:val="00D21452"/>
    <w:rsid w:val="00D2286B"/>
    <w:rsid w:val="00D241E6"/>
    <w:rsid w:val="00D24239"/>
    <w:rsid w:val="00D26963"/>
    <w:rsid w:val="00D26F67"/>
    <w:rsid w:val="00D41804"/>
    <w:rsid w:val="00D41CBE"/>
    <w:rsid w:val="00D42088"/>
    <w:rsid w:val="00D46F2C"/>
    <w:rsid w:val="00D51858"/>
    <w:rsid w:val="00D540EA"/>
    <w:rsid w:val="00D56BDA"/>
    <w:rsid w:val="00D56E4C"/>
    <w:rsid w:val="00D56FC1"/>
    <w:rsid w:val="00D576C1"/>
    <w:rsid w:val="00D60285"/>
    <w:rsid w:val="00D61DC4"/>
    <w:rsid w:val="00D6273A"/>
    <w:rsid w:val="00D64F0B"/>
    <w:rsid w:val="00D6574E"/>
    <w:rsid w:val="00D6629E"/>
    <w:rsid w:val="00D668A1"/>
    <w:rsid w:val="00D7173F"/>
    <w:rsid w:val="00D75654"/>
    <w:rsid w:val="00D815A5"/>
    <w:rsid w:val="00D87D57"/>
    <w:rsid w:val="00D90E18"/>
    <w:rsid w:val="00D95426"/>
    <w:rsid w:val="00DA5E04"/>
    <w:rsid w:val="00DB1C47"/>
    <w:rsid w:val="00DB2781"/>
    <w:rsid w:val="00DC6DC3"/>
    <w:rsid w:val="00DD21F4"/>
    <w:rsid w:val="00DD35CE"/>
    <w:rsid w:val="00DD4F53"/>
    <w:rsid w:val="00DE2080"/>
    <w:rsid w:val="00DE5AF1"/>
    <w:rsid w:val="00DE6836"/>
    <w:rsid w:val="00DF0401"/>
    <w:rsid w:val="00DF2271"/>
    <w:rsid w:val="00DF3B34"/>
    <w:rsid w:val="00DF4A46"/>
    <w:rsid w:val="00E169FF"/>
    <w:rsid w:val="00E1733B"/>
    <w:rsid w:val="00E36628"/>
    <w:rsid w:val="00E40E6D"/>
    <w:rsid w:val="00E432E0"/>
    <w:rsid w:val="00E43CA9"/>
    <w:rsid w:val="00E43D28"/>
    <w:rsid w:val="00E501D3"/>
    <w:rsid w:val="00E515F1"/>
    <w:rsid w:val="00E55966"/>
    <w:rsid w:val="00E5664B"/>
    <w:rsid w:val="00E61793"/>
    <w:rsid w:val="00E87306"/>
    <w:rsid w:val="00E91F1E"/>
    <w:rsid w:val="00E9352D"/>
    <w:rsid w:val="00E9604C"/>
    <w:rsid w:val="00EA76D2"/>
    <w:rsid w:val="00EB1556"/>
    <w:rsid w:val="00EB6829"/>
    <w:rsid w:val="00EC7B12"/>
    <w:rsid w:val="00ED3097"/>
    <w:rsid w:val="00ED5F6F"/>
    <w:rsid w:val="00EE1F1E"/>
    <w:rsid w:val="00EE3F88"/>
    <w:rsid w:val="00EE55FE"/>
    <w:rsid w:val="00EE7231"/>
    <w:rsid w:val="00EF02FC"/>
    <w:rsid w:val="00EF0C3A"/>
    <w:rsid w:val="00EF5897"/>
    <w:rsid w:val="00EF589A"/>
    <w:rsid w:val="00F05C8A"/>
    <w:rsid w:val="00F14812"/>
    <w:rsid w:val="00F2063A"/>
    <w:rsid w:val="00F22CC2"/>
    <w:rsid w:val="00F2669B"/>
    <w:rsid w:val="00F3008B"/>
    <w:rsid w:val="00F30CF8"/>
    <w:rsid w:val="00F40130"/>
    <w:rsid w:val="00F42232"/>
    <w:rsid w:val="00F55F92"/>
    <w:rsid w:val="00F57B87"/>
    <w:rsid w:val="00F61146"/>
    <w:rsid w:val="00F66D7D"/>
    <w:rsid w:val="00F67035"/>
    <w:rsid w:val="00F729BF"/>
    <w:rsid w:val="00F762CA"/>
    <w:rsid w:val="00F832E4"/>
    <w:rsid w:val="00F8536D"/>
    <w:rsid w:val="00F93E28"/>
    <w:rsid w:val="00F94E8B"/>
    <w:rsid w:val="00F954B0"/>
    <w:rsid w:val="00F967BA"/>
    <w:rsid w:val="00F968E4"/>
    <w:rsid w:val="00FB1CAE"/>
    <w:rsid w:val="00FC1708"/>
    <w:rsid w:val="00FD0363"/>
    <w:rsid w:val="00FD39CF"/>
    <w:rsid w:val="00FE61AE"/>
    <w:rsid w:val="00FF1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6C"/>
    <w:rPr>
      <w:sz w:val="24"/>
      <w:szCs w:val="24"/>
    </w:rPr>
  </w:style>
  <w:style w:type="paragraph" w:styleId="1">
    <w:name w:val="heading 1"/>
    <w:basedOn w:val="a"/>
    <w:next w:val="a"/>
    <w:link w:val="10"/>
    <w:qFormat/>
    <w:locked/>
    <w:rsid w:val="0057526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7B1281"/>
    <w:pPr>
      <w:keepNext/>
      <w:suppressAutoHyphens/>
      <w:spacing w:before="120" w:after="60"/>
      <w:jc w:val="center"/>
      <w:outlineLvl w:val="1"/>
    </w:pPr>
    <w:rPr>
      <w:rFonts w:ascii="Arial" w:hAnsi="Arial" w:cs="Arial"/>
      <w:b/>
      <w:bCs/>
      <w:sz w:val="20"/>
      <w:szCs w:val="20"/>
    </w:rPr>
  </w:style>
  <w:style w:type="paragraph" w:styleId="3">
    <w:name w:val="heading 3"/>
    <w:basedOn w:val="a"/>
    <w:next w:val="a"/>
    <w:link w:val="30"/>
    <w:unhideWhenUsed/>
    <w:qFormat/>
    <w:locked/>
    <w:rsid w:val="00D717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367D6C"/>
    <w:rPr>
      <w:rFonts w:ascii="Cambria" w:hAnsi="Cambria" w:cs="Cambria"/>
      <w:b/>
      <w:bCs/>
      <w:i/>
      <w:iCs/>
      <w:sz w:val="28"/>
      <w:szCs w:val="28"/>
    </w:rPr>
  </w:style>
  <w:style w:type="paragraph" w:customStyle="1" w:styleId="a3">
    <w:name w:val="Стиль"/>
    <w:uiPriority w:val="99"/>
    <w:rsid w:val="00367D6C"/>
    <w:pPr>
      <w:widowControl w:val="0"/>
      <w:autoSpaceDE w:val="0"/>
      <w:autoSpaceDN w:val="0"/>
      <w:adjustRightInd w:val="0"/>
    </w:pPr>
    <w:rPr>
      <w:sz w:val="24"/>
      <w:szCs w:val="24"/>
    </w:rPr>
  </w:style>
  <w:style w:type="table" w:styleId="a4">
    <w:name w:val="Table Grid"/>
    <w:basedOn w:val="a1"/>
    <w:uiPriority w:val="99"/>
    <w:rsid w:val="00EA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uiPriority w:val="99"/>
    <w:qFormat/>
    <w:rsid w:val="003E6311"/>
    <w:pPr>
      <w:jc w:val="center"/>
    </w:pPr>
    <w:rPr>
      <w:b/>
      <w:bCs/>
      <w:sz w:val="28"/>
      <w:szCs w:val="28"/>
    </w:rPr>
  </w:style>
  <w:style w:type="character" w:customStyle="1" w:styleId="a6">
    <w:name w:val="Название Знак"/>
    <w:basedOn w:val="a0"/>
    <w:link w:val="a5"/>
    <w:uiPriority w:val="99"/>
    <w:locked/>
    <w:rsid w:val="00367D6C"/>
    <w:rPr>
      <w:rFonts w:ascii="Cambria" w:hAnsi="Cambria" w:cs="Cambria"/>
      <w:b/>
      <w:bCs/>
      <w:kern w:val="28"/>
      <w:sz w:val="32"/>
      <w:szCs w:val="32"/>
    </w:rPr>
  </w:style>
  <w:style w:type="paragraph" w:styleId="a7">
    <w:name w:val="Body Text Indent"/>
    <w:basedOn w:val="a"/>
    <w:link w:val="a8"/>
    <w:uiPriority w:val="99"/>
    <w:rsid w:val="003E6311"/>
    <w:pPr>
      <w:ind w:firstLine="709"/>
    </w:pPr>
  </w:style>
  <w:style w:type="character" w:customStyle="1" w:styleId="a8">
    <w:name w:val="Основной текст с отступом Знак"/>
    <w:basedOn w:val="a0"/>
    <w:link w:val="a7"/>
    <w:uiPriority w:val="99"/>
    <w:locked/>
    <w:rsid w:val="00367D6C"/>
    <w:rPr>
      <w:rFonts w:cs="Times New Roman"/>
      <w:sz w:val="24"/>
      <w:szCs w:val="24"/>
    </w:rPr>
  </w:style>
  <w:style w:type="paragraph" w:styleId="a9">
    <w:name w:val="footer"/>
    <w:basedOn w:val="a"/>
    <w:link w:val="aa"/>
    <w:uiPriority w:val="99"/>
    <w:rsid w:val="003E6311"/>
    <w:pPr>
      <w:tabs>
        <w:tab w:val="center" w:pos="4677"/>
        <w:tab w:val="right" w:pos="9355"/>
      </w:tabs>
    </w:pPr>
    <w:rPr>
      <w:b/>
      <w:bCs/>
      <w:sz w:val="20"/>
      <w:szCs w:val="20"/>
    </w:rPr>
  </w:style>
  <w:style w:type="character" w:customStyle="1" w:styleId="aa">
    <w:name w:val="Нижний колонтитул Знак"/>
    <w:basedOn w:val="a0"/>
    <w:link w:val="a9"/>
    <w:uiPriority w:val="99"/>
    <w:locked/>
    <w:rsid w:val="00367D6C"/>
    <w:rPr>
      <w:rFonts w:cs="Times New Roman"/>
      <w:sz w:val="24"/>
      <w:szCs w:val="24"/>
    </w:rPr>
  </w:style>
  <w:style w:type="character" w:styleId="ab">
    <w:name w:val="Strong"/>
    <w:basedOn w:val="a0"/>
    <w:uiPriority w:val="99"/>
    <w:qFormat/>
    <w:rsid w:val="00834CE5"/>
    <w:rPr>
      <w:rFonts w:cs="Times New Roman"/>
      <w:b/>
      <w:bCs/>
    </w:rPr>
  </w:style>
  <w:style w:type="character" w:customStyle="1" w:styleId="apple-converted-space">
    <w:name w:val="apple-converted-space"/>
    <w:basedOn w:val="a0"/>
    <w:rsid w:val="00152F0E"/>
    <w:rPr>
      <w:rFonts w:cs="Times New Roman"/>
    </w:rPr>
  </w:style>
  <w:style w:type="paragraph" w:customStyle="1" w:styleId="ac">
    <w:name w:val="Текст таблицы"/>
    <w:basedOn w:val="a"/>
    <w:rsid w:val="007B1281"/>
    <w:pPr>
      <w:jc w:val="center"/>
    </w:pPr>
    <w:rPr>
      <w:sz w:val="18"/>
      <w:szCs w:val="18"/>
    </w:rPr>
  </w:style>
  <w:style w:type="paragraph" w:styleId="ad">
    <w:name w:val="List Paragraph"/>
    <w:basedOn w:val="a"/>
    <w:link w:val="ae"/>
    <w:uiPriority w:val="99"/>
    <w:qFormat/>
    <w:rsid w:val="00995D18"/>
    <w:pPr>
      <w:spacing w:after="200" w:line="276" w:lineRule="auto"/>
      <w:ind w:left="720"/>
    </w:pPr>
    <w:rPr>
      <w:rFonts w:ascii="Calibri" w:hAnsi="Calibri"/>
      <w:sz w:val="22"/>
      <w:szCs w:val="22"/>
      <w:lang w:eastAsia="en-US"/>
    </w:rPr>
  </w:style>
  <w:style w:type="paragraph" w:styleId="31">
    <w:name w:val="Body Text Indent 3"/>
    <w:basedOn w:val="a"/>
    <w:link w:val="32"/>
    <w:uiPriority w:val="99"/>
    <w:rsid w:val="00322F2B"/>
    <w:pPr>
      <w:spacing w:after="120"/>
      <w:ind w:left="283"/>
    </w:pPr>
    <w:rPr>
      <w:sz w:val="16"/>
      <w:szCs w:val="16"/>
    </w:rPr>
  </w:style>
  <w:style w:type="character" w:customStyle="1" w:styleId="32">
    <w:name w:val="Основной текст с отступом 3 Знак"/>
    <w:basedOn w:val="a0"/>
    <w:link w:val="31"/>
    <w:uiPriority w:val="99"/>
    <w:locked/>
    <w:rsid w:val="00322F2B"/>
    <w:rPr>
      <w:rFonts w:cs="Times New Roman"/>
      <w:sz w:val="16"/>
      <w:szCs w:val="16"/>
    </w:rPr>
  </w:style>
  <w:style w:type="paragraph" w:styleId="af">
    <w:name w:val="header"/>
    <w:basedOn w:val="a"/>
    <w:link w:val="af0"/>
    <w:uiPriority w:val="99"/>
    <w:rsid w:val="00C3044E"/>
    <w:pPr>
      <w:tabs>
        <w:tab w:val="center" w:pos="4677"/>
        <w:tab w:val="right" w:pos="9355"/>
      </w:tabs>
    </w:pPr>
  </w:style>
  <w:style w:type="character" w:customStyle="1" w:styleId="af0">
    <w:name w:val="Верхний колонтитул Знак"/>
    <w:basedOn w:val="a0"/>
    <w:link w:val="af"/>
    <w:uiPriority w:val="99"/>
    <w:semiHidden/>
    <w:locked/>
    <w:rsid w:val="00367D6C"/>
    <w:rPr>
      <w:rFonts w:cs="Times New Roman"/>
      <w:sz w:val="24"/>
      <w:szCs w:val="24"/>
    </w:rPr>
  </w:style>
  <w:style w:type="character" w:styleId="af1">
    <w:name w:val="page number"/>
    <w:basedOn w:val="a0"/>
    <w:uiPriority w:val="99"/>
    <w:rsid w:val="00C3044E"/>
    <w:rPr>
      <w:rFonts w:cs="Times New Roman"/>
    </w:rPr>
  </w:style>
  <w:style w:type="character" w:styleId="af2">
    <w:name w:val="Hyperlink"/>
    <w:basedOn w:val="a0"/>
    <w:uiPriority w:val="99"/>
    <w:rsid w:val="002B4728"/>
    <w:rPr>
      <w:rFonts w:cs="Times New Roman"/>
      <w:color w:val="0000FF"/>
      <w:u w:val="single"/>
    </w:rPr>
  </w:style>
  <w:style w:type="character" w:styleId="af3">
    <w:name w:val="Subtle Emphasis"/>
    <w:basedOn w:val="a0"/>
    <w:uiPriority w:val="19"/>
    <w:qFormat/>
    <w:rsid w:val="002B4728"/>
    <w:rPr>
      <w:rFonts w:cs="Times New Roman"/>
      <w:i/>
      <w:iCs/>
      <w:color w:val="808080"/>
    </w:rPr>
  </w:style>
  <w:style w:type="paragraph" w:customStyle="1" w:styleId="Default">
    <w:name w:val="Default"/>
    <w:rsid w:val="003548C9"/>
    <w:pPr>
      <w:autoSpaceDE w:val="0"/>
      <w:autoSpaceDN w:val="0"/>
      <w:adjustRightInd w:val="0"/>
    </w:pPr>
    <w:rPr>
      <w:color w:val="000000"/>
      <w:sz w:val="24"/>
      <w:szCs w:val="24"/>
    </w:rPr>
  </w:style>
  <w:style w:type="character" w:customStyle="1" w:styleId="10">
    <w:name w:val="Заголовок 1 Знак"/>
    <w:basedOn w:val="a0"/>
    <w:link w:val="1"/>
    <w:rsid w:val="00575260"/>
    <w:rPr>
      <w:rFonts w:ascii="Cambria" w:eastAsia="Times New Roman" w:hAnsi="Cambria" w:cs="Times New Roman"/>
      <w:b/>
      <w:bCs/>
      <w:kern w:val="32"/>
      <w:sz w:val="32"/>
      <w:szCs w:val="32"/>
    </w:rPr>
  </w:style>
  <w:style w:type="paragraph" w:styleId="af4">
    <w:name w:val="footnote text"/>
    <w:basedOn w:val="a"/>
    <w:link w:val="af5"/>
    <w:rsid w:val="00575260"/>
    <w:rPr>
      <w:rFonts w:eastAsia="Calibri"/>
      <w:sz w:val="20"/>
      <w:szCs w:val="20"/>
    </w:rPr>
  </w:style>
  <w:style w:type="character" w:customStyle="1" w:styleId="af5">
    <w:name w:val="Текст сноски Знак"/>
    <w:basedOn w:val="a0"/>
    <w:link w:val="af4"/>
    <w:rsid w:val="00575260"/>
    <w:rPr>
      <w:rFonts w:eastAsia="Calibri"/>
      <w:sz w:val="20"/>
      <w:szCs w:val="20"/>
    </w:rPr>
  </w:style>
  <w:style w:type="character" w:styleId="af6">
    <w:name w:val="footnote reference"/>
    <w:semiHidden/>
    <w:rsid w:val="00575260"/>
    <w:rPr>
      <w:vertAlign w:val="superscript"/>
    </w:rPr>
  </w:style>
  <w:style w:type="paragraph" w:customStyle="1" w:styleId="c20">
    <w:name w:val="c20"/>
    <w:basedOn w:val="a"/>
    <w:rsid w:val="00665431"/>
    <w:pPr>
      <w:spacing w:before="100" w:beforeAutospacing="1" w:after="100" w:afterAutospacing="1"/>
    </w:pPr>
  </w:style>
  <w:style w:type="character" w:customStyle="1" w:styleId="c0">
    <w:name w:val="c0"/>
    <w:basedOn w:val="a0"/>
    <w:rsid w:val="00665431"/>
  </w:style>
  <w:style w:type="paragraph" w:customStyle="1" w:styleId="c14">
    <w:name w:val="c14"/>
    <w:basedOn w:val="a"/>
    <w:rsid w:val="00665431"/>
    <w:pPr>
      <w:spacing w:before="100" w:beforeAutospacing="1" w:after="100" w:afterAutospacing="1"/>
    </w:pPr>
  </w:style>
  <w:style w:type="paragraph" w:styleId="af7">
    <w:name w:val="Normal (Web)"/>
    <w:basedOn w:val="a"/>
    <w:uiPriority w:val="99"/>
    <w:unhideWhenUsed/>
    <w:rsid w:val="00665431"/>
    <w:pPr>
      <w:spacing w:before="100" w:beforeAutospacing="1" w:after="100" w:afterAutospacing="1"/>
    </w:pPr>
  </w:style>
  <w:style w:type="character" w:customStyle="1" w:styleId="c1">
    <w:name w:val="c1"/>
    <w:basedOn w:val="a0"/>
    <w:rsid w:val="00665431"/>
  </w:style>
  <w:style w:type="paragraph" w:customStyle="1" w:styleId="Style2">
    <w:name w:val="Style2"/>
    <w:basedOn w:val="a"/>
    <w:uiPriority w:val="99"/>
    <w:rsid w:val="005749D4"/>
    <w:pPr>
      <w:widowControl w:val="0"/>
      <w:autoSpaceDE w:val="0"/>
      <w:autoSpaceDN w:val="0"/>
      <w:adjustRightInd w:val="0"/>
      <w:spacing w:line="213" w:lineRule="exact"/>
      <w:ind w:firstLine="422"/>
      <w:jc w:val="both"/>
    </w:pPr>
    <w:rPr>
      <w:rFonts w:ascii="Calibri" w:hAnsi="Calibri"/>
    </w:rPr>
  </w:style>
  <w:style w:type="character" w:customStyle="1" w:styleId="30">
    <w:name w:val="Заголовок 3 Знак"/>
    <w:basedOn w:val="a0"/>
    <w:link w:val="3"/>
    <w:rsid w:val="00D7173F"/>
    <w:rPr>
      <w:rFonts w:ascii="Cambria" w:eastAsia="Times New Roman" w:hAnsi="Cambria" w:cs="Times New Roman"/>
      <w:b/>
      <w:bCs/>
      <w:sz w:val="26"/>
      <w:szCs w:val="26"/>
    </w:rPr>
  </w:style>
  <w:style w:type="paragraph" w:customStyle="1" w:styleId="11">
    <w:name w:val="Абзац списка1"/>
    <w:basedOn w:val="a"/>
    <w:rsid w:val="009346CF"/>
    <w:pPr>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156FE"/>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2F61"/>
    <w:rPr>
      <w:rFonts w:ascii="Times New Roman" w:hAnsi="Times New Roman"/>
      <w:sz w:val="24"/>
      <w:u w:val="none"/>
      <w:effect w:val="none"/>
    </w:rPr>
  </w:style>
  <w:style w:type="paragraph" w:styleId="af8">
    <w:name w:val="Body Text"/>
    <w:basedOn w:val="a"/>
    <w:link w:val="af9"/>
    <w:uiPriority w:val="99"/>
    <w:unhideWhenUsed/>
    <w:rsid w:val="00864B1C"/>
    <w:pPr>
      <w:spacing w:after="120"/>
    </w:pPr>
  </w:style>
  <w:style w:type="character" w:customStyle="1" w:styleId="af9">
    <w:name w:val="Основной текст Знак"/>
    <w:basedOn w:val="a0"/>
    <w:link w:val="af8"/>
    <w:uiPriority w:val="99"/>
    <w:rsid w:val="00864B1C"/>
    <w:rPr>
      <w:sz w:val="24"/>
      <w:szCs w:val="24"/>
    </w:rPr>
  </w:style>
  <w:style w:type="paragraph" w:customStyle="1" w:styleId="TableParagraph">
    <w:name w:val="Table Paragraph"/>
    <w:basedOn w:val="a"/>
    <w:uiPriority w:val="1"/>
    <w:qFormat/>
    <w:rsid w:val="00864B1C"/>
    <w:pPr>
      <w:widowControl w:val="0"/>
      <w:autoSpaceDE w:val="0"/>
      <w:autoSpaceDN w:val="0"/>
      <w:ind w:left="167"/>
    </w:pPr>
    <w:rPr>
      <w:rFonts w:ascii="Cambria" w:eastAsia="Cambria" w:hAnsi="Cambria" w:cs="Cambria"/>
      <w:sz w:val="22"/>
      <w:szCs w:val="22"/>
      <w:lang w:eastAsia="en-US"/>
    </w:rPr>
  </w:style>
  <w:style w:type="character" w:customStyle="1" w:styleId="ae">
    <w:name w:val="Абзац списка Знак"/>
    <w:link w:val="ad"/>
    <w:uiPriority w:val="99"/>
    <w:rsid w:val="00864B1C"/>
    <w:rPr>
      <w:rFonts w:ascii="Calibri" w:hAnsi="Calibri" w:cs="Calibri"/>
      <w:sz w:val="22"/>
      <w:szCs w:val="22"/>
      <w:lang w:eastAsia="en-US"/>
    </w:rPr>
  </w:style>
  <w:style w:type="character" w:customStyle="1" w:styleId="fontstyle01">
    <w:name w:val="fontstyle01"/>
    <w:basedOn w:val="a0"/>
    <w:rsid w:val="00C22B0B"/>
    <w:rPr>
      <w:rFonts w:ascii="SchoolBookCSanPin-Regular" w:hAnsi="SchoolBookCSanPin-Regular" w:hint="default"/>
      <w:b w:val="0"/>
      <w:bCs w:val="0"/>
      <w:i w:val="0"/>
      <w:iCs w:val="0"/>
      <w:color w:val="000000"/>
      <w:sz w:val="20"/>
      <w:szCs w:val="20"/>
    </w:rPr>
  </w:style>
  <w:style w:type="paragraph" w:customStyle="1" w:styleId="c41">
    <w:name w:val="c41"/>
    <w:basedOn w:val="a"/>
    <w:rsid w:val="007B4AF5"/>
    <w:pPr>
      <w:spacing w:before="100" w:beforeAutospacing="1" w:after="100" w:afterAutospacing="1"/>
    </w:pPr>
  </w:style>
  <w:style w:type="character" w:customStyle="1" w:styleId="c26">
    <w:name w:val="c26"/>
    <w:basedOn w:val="a0"/>
    <w:rsid w:val="007B4AF5"/>
  </w:style>
  <w:style w:type="paragraph" w:customStyle="1" w:styleId="c35">
    <w:name w:val="c35"/>
    <w:basedOn w:val="a"/>
    <w:rsid w:val="007B4AF5"/>
    <w:pPr>
      <w:spacing w:before="100" w:beforeAutospacing="1" w:after="100" w:afterAutospacing="1"/>
    </w:pPr>
  </w:style>
  <w:style w:type="paragraph" w:customStyle="1" w:styleId="c7">
    <w:name w:val="c7"/>
    <w:basedOn w:val="a"/>
    <w:rsid w:val="007B4AF5"/>
    <w:pPr>
      <w:spacing w:before="100" w:beforeAutospacing="1" w:after="100" w:afterAutospacing="1"/>
    </w:pPr>
  </w:style>
  <w:style w:type="paragraph" w:customStyle="1" w:styleId="c24">
    <w:name w:val="c24"/>
    <w:basedOn w:val="a"/>
    <w:rsid w:val="007B4AF5"/>
    <w:pPr>
      <w:spacing w:before="100" w:beforeAutospacing="1" w:after="100" w:afterAutospacing="1"/>
    </w:pPr>
  </w:style>
  <w:style w:type="paragraph" w:customStyle="1" w:styleId="c121">
    <w:name w:val="c121"/>
    <w:basedOn w:val="a"/>
    <w:rsid w:val="007B4AF5"/>
    <w:pPr>
      <w:spacing w:before="100" w:beforeAutospacing="1" w:after="100" w:afterAutospacing="1"/>
    </w:pPr>
  </w:style>
  <w:style w:type="paragraph" w:customStyle="1" w:styleId="c3">
    <w:name w:val="c3"/>
    <w:basedOn w:val="a"/>
    <w:rsid w:val="001E44BF"/>
    <w:pPr>
      <w:spacing w:before="100" w:beforeAutospacing="1" w:after="100" w:afterAutospacing="1"/>
    </w:pPr>
  </w:style>
  <w:style w:type="paragraph" w:customStyle="1" w:styleId="c16">
    <w:name w:val="c16"/>
    <w:basedOn w:val="a"/>
    <w:rsid w:val="00757142"/>
    <w:pPr>
      <w:spacing w:before="100" w:beforeAutospacing="1" w:after="100" w:afterAutospacing="1"/>
    </w:pPr>
  </w:style>
  <w:style w:type="character" w:customStyle="1" w:styleId="c12">
    <w:name w:val="c12"/>
    <w:basedOn w:val="a0"/>
    <w:rsid w:val="00757142"/>
  </w:style>
</w:styles>
</file>

<file path=word/webSettings.xml><?xml version="1.0" encoding="utf-8"?>
<w:webSettings xmlns:r="http://schemas.openxmlformats.org/officeDocument/2006/relationships" xmlns:w="http://schemas.openxmlformats.org/wordprocessingml/2006/main">
  <w:divs>
    <w:div w:id="117338118">
      <w:bodyDiv w:val="1"/>
      <w:marLeft w:val="0"/>
      <w:marRight w:val="0"/>
      <w:marTop w:val="0"/>
      <w:marBottom w:val="0"/>
      <w:divBdr>
        <w:top w:val="none" w:sz="0" w:space="0" w:color="auto"/>
        <w:left w:val="none" w:sz="0" w:space="0" w:color="auto"/>
        <w:bottom w:val="none" w:sz="0" w:space="0" w:color="auto"/>
        <w:right w:val="none" w:sz="0" w:space="0" w:color="auto"/>
      </w:divBdr>
    </w:div>
    <w:div w:id="241569631">
      <w:bodyDiv w:val="1"/>
      <w:marLeft w:val="0"/>
      <w:marRight w:val="0"/>
      <w:marTop w:val="0"/>
      <w:marBottom w:val="0"/>
      <w:divBdr>
        <w:top w:val="none" w:sz="0" w:space="0" w:color="auto"/>
        <w:left w:val="none" w:sz="0" w:space="0" w:color="auto"/>
        <w:bottom w:val="none" w:sz="0" w:space="0" w:color="auto"/>
        <w:right w:val="none" w:sz="0" w:space="0" w:color="auto"/>
      </w:divBdr>
    </w:div>
    <w:div w:id="325866265">
      <w:bodyDiv w:val="1"/>
      <w:marLeft w:val="0"/>
      <w:marRight w:val="0"/>
      <w:marTop w:val="0"/>
      <w:marBottom w:val="0"/>
      <w:divBdr>
        <w:top w:val="none" w:sz="0" w:space="0" w:color="auto"/>
        <w:left w:val="none" w:sz="0" w:space="0" w:color="auto"/>
        <w:bottom w:val="none" w:sz="0" w:space="0" w:color="auto"/>
        <w:right w:val="none" w:sz="0" w:space="0" w:color="auto"/>
      </w:divBdr>
    </w:div>
    <w:div w:id="461072235">
      <w:bodyDiv w:val="1"/>
      <w:marLeft w:val="0"/>
      <w:marRight w:val="0"/>
      <w:marTop w:val="0"/>
      <w:marBottom w:val="0"/>
      <w:divBdr>
        <w:top w:val="none" w:sz="0" w:space="0" w:color="auto"/>
        <w:left w:val="none" w:sz="0" w:space="0" w:color="auto"/>
        <w:bottom w:val="none" w:sz="0" w:space="0" w:color="auto"/>
        <w:right w:val="none" w:sz="0" w:space="0" w:color="auto"/>
      </w:divBdr>
    </w:div>
    <w:div w:id="634872868">
      <w:bodyDiv w:val="1"/>
      <w:marLeft w:val="0"/>
      <w:marRight w:val="0"/>
      <w:marTop w:val="0"/>
      <w:marBottom w:val="0"/>
      <w:divBdr>
        <w:top w:val="none" w:sz="0" w:space="0" w:color="auto"/>
        <w:left w:val="none" w:sz="0" w:space="0" w:color="auto"/>
        <w:bottom w:val="none" w:sz="0" w:space="0" w:color="auto"/>
        <w:right w:val="none" w:sz="0" w:space="0" w:color="auto"/>
      </w:divBdr>
    </w:div>
    <w:div w:id="675692665">
      <w:bodyDiv w:val="1"/>
      <w:marLeft w:val="0"/>
      <w:marRight w:val="0"/>
      <w:marTop w:val="0"/>
      <w:marBottom w:val="0"/>
      <w:divBdr>
        <w:top w:val="none" w:sz="0" w:space="0" w:color="auto"/>
        <w:left w:val="none" w:sz="0" w:space="0" w:color="auto"/>
        <w:bottom w:val="none" w:sz="0" w:space="0" w:color="auto"/>
        <w:right w:val="none" w:sz="0" w:space="0" w:color="auto"/>
      </w:divBdr>
    </w:div>
    <w:div w:id="847596589">
      <w:bodyDiv w:val="1"/>
      <w:marLeft w:val="0"/>
      <w:marRight w:val="0"/>
      <w:marTop w:val="0"/>
      <w:marBottom w:val="0"/>
      <w:divBdr>
        <w:top w:val="none" w:sz="0" w:space="0" w:color="auto"/>
        <w:left w:val="none" w:sz="0" w:space="0" w:color="auto"/>
        <w:bottom w:val="none" w:sz="0" w:space="0" w:color="auto"/>
        <w:right w:val="none" w:sz="0" w:space="0" w:color="auto"/>
      </w:divBdr>
    </w:div>
    <w:div w:id="995450413">
      <w:bodyDiv w:val="1"/>
      <w:marLeft w:val="0"/>
      <w:marRight w:val="0"/>
      <w:marTop w:val="0"/>
      <w:marBottom w:val="0"/>
      <w:divBdr>
        <w:top w:val="none" w:sz="0" w:space="0" w:color="auto"/>
        <w:left w:val="none" w:sz="0" w:space="0" w:color="auto"/>
        <w:bottom w:val="none" w:sz="0" w:space="0" w:color="auto"/>
        <w:right w:val="none" w:sz="0" w:space="0" w:color="auto"/>
      </w:divBdr>
    </w:div>
    <w:div w:id="1093665169">
      <w:bodyDiv w:val="1"/>
      <w:marLeft w:val="0"/>
      <w:marRight w:val="0"/>
      <w:marTop w:val="0"/>
      <w:marBottom w:val="0"/>
      <w:divBdr>
        <w:top w:val="none" w:sz="0" w:space="0" w:color="auto"/>
        <w:left w:val="none" w:sz="0" w:space="0" w:color="auto"/>
        <w:bottom w:val="none" w:sz="0" w:space="0" w:color="auto"/>
        <w:right w:val="none" w:sz="0" w:space="0" w:color="auto"/>
      </w:divBdr>
    </w:div>
    <w:div w:id="1268998209">
      <w:bodyDiv w:val="1"/>
      <w:marLeft w:val="0"/>
      <w:marRight w:val="0"/>
      <w:marTop w:val="0"/>
      <w:marBottom w:val="0"/>
      <w:divBdr>
        <w:top w:val="none" w:sz="0" w:space="0" w:color="auto"/>
        <w:left w:val="none" w:sz="0" w:space="0" w:color="auto"/>
        <w:bottom w:val="none" w:sz="0" w:space="0" w:color="auto"/>
        <w:right w:val="none" w:sz="0" w:space="0" w:color="auto"/>
      </w:divBdr>
    </w:div>
    <w:div w:id="1296253305">
      <w:bodyDiv w:val="1"/>
      <w:marLeft w:val="0"/>
      <w:marRight w:val="0"/>
      <w:marTop w:val="0"/>
      <w:marBottom w:val="0"/>
      <w:divBdr>
        <w:top w:val="none" w:sz="0" w:space="0" w:color="auto"/>
        <w:left w:val="none" w:sz="0" w:space="0" w:color="auto"/>
        <w:bottom w:val="none" w:sz="0" w:space="0" w:color="auto"/>
        <w:right w:val="none" w:sz="0" w:space="0" w:color="auto"/>
      </w:divBdr>
    </w:div>
    <w:div w:id="1372268208">
      <w:bodyDiv w:val="1"/>
      <w:marLeft w:val="0"/>
      <w:marRight w:val="0"/>
      <w:marTop w:val="0"/>
      <w:marBottom w:val="0"/>
      <w:divBdr>
        <w:top w:val="none" w:sz="0" w:space="0" w:color="auto"/>
        <w:left w:val="none" w:sz="0" w:space="0" w:color="auto"/>
        <w:bottom w:val="none" w:sz="0" w:space="0" w:color="auto"/>
        <w:right w:val="none" w:sz="0" w:space="0" w:color="auto"/>
      </w:divBdr>
    </w:div>
    <w:div w:id="1464497428">
      <w:marLeft w:val="0"/>
      <w:marRight w:val="0"/>
      <w:marTop w:val="0"/>
      <w:marBottom w:val="0"/>
      <w:divBdr>
        <w:top w:val="none" w:sz="0" w:space="0" w:color="auto"/>
        <w:left w:val="none" w:sz="0" w:space="0" w:color="auto"/>
        <w:bottom w:val="none" w:sz="0" w:space="0" w:color="auto"/>
        <w:right w:val="none" w:sz="0" w:space="0" w:color="auto"/>
      </w:divBdr>
    </w:div>
    <w:div w:id="1464497429">
      <w:marLeft w:val="0"/>
      <w:marRight w:val="0"/>
      <w:marTop w:val="0"/>
      <w:marBottom w:val="0"/>
      <w:divBdr>
        <w:top w:val="none" w:sz="0" w:space="0" w:color="auto"/>
        <w:left w:val="none" w:sz="0" w:space="0" w:color="auto"/>
        <w:bottom w:val="none" w:sz="0" w:space="0" w:color="auto"/>
        <w:right w:val="none" w:sz="0" w:space="0" w:color="auto"/>
      </w:divBdr>
    </w:div>
    <w:div w:id="1564875687">
      <w:bodyDiv w:val="1"/>
      <w:marLeft w:val="0"/>
      <w:marRight w:val="0"/>
      <w:marTop w:val="0"/>
      <w:marBottom w:val="0"/>
      <w:divBdr>
        <w:top w:val="none" w:sz="0" w:space="0" w:color="auto"/>
        <w:left w:val="none" w:sz="0" w:space="0" w:color="auto"/>
        <w:bottom w:val="none" w:sz="0" w:space="0" w:color="auto"/>
        <w:right w:val="none" w:sz="0" w:space="0" w:color="auto"/>
      </w:divBdr>
    </w:div>
    <w:div w:id="1573617056">
      <w:bodyDiv w:val="1"/>
      <w:marLeft w:val="0"/>
      <w:marRight w:val="0"/>
      <w:marTop w:val="0"/>
      <w:marBottom w:val="0"/>
      <w:divBdr>
        <w:top w:val="none" w:sz="0" w:space="0" w:color="auto"/>
        <w:left w:val="none" w:sz="0" w:space="0" w:color="auto"/>
        <w:bottom w:val="none" w:sz="0" w:space="0" w:color="auto"/>
        <w:right w:val="none" w:sz="0" w:space="0" w:color="auto"/>
      </w:divBdr>
    </w:div>
    <w:div w:id="1589339885">
      <w:bodyDiv w:val="1"/>
      <w:marLeft w:val="0"/>
      <w:marRight w:val="0"/>
      <w:marTop w:val="0"/>
      <w:marBottom w:val="0"/>
      <w:divBdr>
        <w:top w:val="none" w:sz="0" w:space="0" w:color="auto"/>
        <w:left w:val="none" w:sz="0" w:space="0" w:color="auto"/>
        <w:bottom w:val="none" w:sz="0" w:space="0" w:color="auto"/>
        <w:right w:val="none" w:sz="0" w:space="0" w:color="auto"/>
      </w:divBdr>
    </w:div>
    <w:div w:id="1836263524">
      <w:bodyDiv w:val="1"/>
      <w:marLeft w:val="0"/>
      <w:marRight w:val="0"/>
      <w:marTop w:val="0"/>
      <w:marBottom w:val="0"/>
      <w:divBdr>
        <w:top w:val="none" w:sz="0" w:space="0" w:color="auto"/>
        <w:left w:val="none" w:sz="0" w:space="0" w:color="auto"/>
        <w:bottom w:val="none" w:sz="0" w:space="0" w:color="auto"/>
        <w:right w:val="none" w:sz="0" w:space="0" w:color="auto"/>
      </w:divBdr>
    </w:div>
    <w:div w:id="1855260639">
      <w:bodyDiv w:val="1"/>
      <w:marLeft w:val="0"/>
      <w:marRight w:val="0"/>
      <w:marTop w:val="0"/>
      <w:marBottom w:val="0"/>
      <w:divBdr>
        <w:top w:val="none" w:sz="0" w:space="0" w:color="auto"/>
        <w:left w:val="none" w:sz="0" w:space="0" w:color="auto"/>
        <w:bottom w:val="none" w:sz="0" w:space="0" w:color="auto"/>
        <w:right w:val="none" w:sz="0" w:space="0" w:color="auto"/>
      </w:divBdr>
    </w:div>
    <w:div w:id="20160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ru/db-mon/mo/Data/d_08/m379.html"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2;&#1077;&#1090;&#1086;&#1076;.&#1054;&#1073;&#1098;&#1077;&#1076;&#1080;&#1085;&#1077;&#1085;&#1080;&#1077;\&#1056;&#1055;%20&#1080;%20&#1050;&#1058;&#1055;\&#1054;&#1088;&#1077;&#1083;%2016-17%20&#1080;%2017-18\&#1056;&#1072;&#1073;&#1086;&#1095;&#1072;&#1103;%20&#1087;&#1088;&#1086;&#1075;&#1088;&#1072;&#1084;&#1084;%205-6%20&#1082;&#1083;&#1072;&#1089;&#1089;%20&#1060;&#1043;&#1054;&#1057;%20&#1086;&#1089;&#1085;&#1086;&#1074;&#1099;%20&#1050;&#1043;%202016-2010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36C3-D698-4DCF-9198-4F1B7FB7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Рабочая программ 5-6 класс ФГОС основы КГ 2016-20107</Template>
  <TotalTime>7</TotalTime>
  <Pages>17</Pages>
  <Words>4314</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28853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Admin</dc:creator>
  <cp:keywords>CreatedByIRIS_Readiris_12.02</cp:keywords>
  <cp:lastModifiedBy>Admin</cp:lastModifiedBy>
  <cp:revision>2</cp:revision>
  <cp:lastPrinted>2022-06-30T12:04:00Z</cp:lastPrinted>
  <dcterms:created xsi:type="dcterms:W3CDTF">2022-10-27T08:23:00Z</dcterms:created>
  <dcterms:modified xsi:type="dcterms:W3CDTF">2022-10-27T08:23:00Z</dcterms:modified>
</cp:coreProperties>
</file>